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2D" w:rsidRPr="007549A4" w:rsidRDefault="00FB362D" w:rsidP="00FB362D">
      <w:pPr>
        <w:shd w:val="clear" w:color="auto" w:fill="FFFFFF"/>
        <w:spacing w:line="274" w:lineRule="exact"/>
        <w:jc w:val="right"/>
        <w:rPr>
          <w:rFonts w:ascii="Times New Roman" w:hAnsi="Times New Roman" w:cs="Times New Roman"/>
          <w:color w:val="FF0000"/>
          <w:sz w:val="28"/>
          <w:szCs w:val="28"/>
        </w:rPr>
      </w:pPr>
      <w:r w:rsidRPr="007549A4">
        <w:rPr>
          <w:rFonts w:ascii="Times New Roman" w:hAnsi="Times New Roman" w:cs="Times New Roman"/>
          <w:color w:val="FF0000"/>
          <w:sz w:val="28"/>
          <w:szCs w:val="28"/>
        </w:rPr>
        <w:t>«Утверждено»</w:t>
      </w:r>
    </w:p>
    <w:p w:rsidR="00FB362D" w:rsidRPr="007549A4" w:rsidRDefault="00FB362D" w:rsidP="00FB362D">
      <w:pPr>
        <w:shd w:val="clear" w:color="auto" w:fill="FFFFFF"/>
        <w:spacing w:line="274" w:lineRule="exact"/>
        <w:jc w:val="right"/>
        <w:rPr>
          <w:rFonts w:ascii="Times New Roman" w:hAnsi="Times New Roman" w:cs="Times New Roman"/>
          <w:color w:val="FF0000"/>
          <w:sz w:val="28"/>
          <w:szCs w:val="28"/>
        </w:rPr>
      </w:pPr>
    </w:p>
    <w:p w:rsidR="00FB362D" w:rsidRPr="007549A4" w:rsidRDefault="00FB362D" w:rsidP="00FB362D">
      <w:pPr>
        <w:shd w:val="clear" w:color="auto" w:fill="FFFFFF"/>
        <w:spacing w:line="274" w:lineRule="exact"/>
        <w:jc w:val="right"/>
        <w:rPr>
          <w:rFonts w:ascii="Times New Roman" w:hAnsi="Times New Roman" w:cs="Times New Roman"/>
          <w:color w:val="FF0000"/>
          <w:sz w:val="28"/>
          <w:szCs w:val="28"/>
        </w:rPr>
      </w:pPr>
      <w:r w:rsidRPr="007549A4">
        <w:rPr>
          <w:rFonts w:ascii="Times New Roman" w:hAnsi="Times New Roman" w:cs="Times New Roman"/>
          <w:color w:val="FF0000"/>
          <w:sz w:val="28"/>
          <w:szCs w:val="28"/>
        </w:rPr>
        <w:t xml:space="preserve"> Общим собранием Саморегулируемой организации </w:t>
      </w:r>
    </w:p>
    <w:p w:rsidR="00FB362D" w:rsidRPr="007549A4" w:rsidRDefault="00FB362D" w:rsidP="00FB362D">
      <w:pPr>
        <w:shd w:val="clear" w:color="auto" w:fill="FFFFFF"/>
        <w:spacing w:line="274" w:lineRule="exact"/>
        <w:jc w:val="right"/>
        <w:rPr>
          <w:rFonts w:ascii="Times New Roman" w:hAnsi="Times New Roman" w:cs="Times New Roman"/>
          <w:color w:val="FF0000"/>
          <w:sz w:val="28"/>
          <w:szCs w:val="28"/>
        </w:rPr>
      </w:pPr>
      <w:r w:rsidRPr="007549A4">
        <w:rPr>
          <w:rFonts w:ascii="Times New Roman" w:hAnsi="Times New Roman" w:cs="Times New Roman"/>
          <w:color w:val="FF0000"/>
          <w:sz w:val="28"/>
          <w:szCs w:val="28"/>
        </w:rPr>
        <w:t xml:space="preserve">«Союз </w:t>
      </w:r>
      <w:proofErr w:type="gramStart"/>
      <w:r w:rsidRPr="007549A4">
        <w:rPr>
          <w:rFonts w:ascii="Times New Roman" w:hAnsi="Times New Roman" w:cs="Times New Roman"/>
          <w:color w:val="FF0000"/>
          <w:sz w:val="28"/>
          <w:szCs w:val="28"/>
        </w:rPr>
        <w:t>дорожно-транспортных</w:t>
      </w:r>
      <w:proofErr w:type="gramEnd"/>
      <w:r w:rsidRPr="007549A4">
        <w:rPr>
          <w:rFonts w:ascii="Times New Roman" w:hAnsi="Times New Roman" w:cs="Times New Roman"/>
          <w:color w:val="FF0000"/>
          <w:sz w:val="28"/>
          <w:szCs w:val="28"/>
        </w:rPr>
        <w:t xml:space="preserve"> </w:t>
      </w:r>
    </w:p>
    <w:p w:rsidR="00FB362D" w:rsidRPr="007549A4" w:rsidRDefault="00FB362D" w:rsidP="00FB362D">
      <w:pPr>
        <w:shd w:val="clear" w:color="auto" w:fill="FFFFFF"/>
        <w:spacing w:line="274" w:lineRule="exact"/>
        <w:jc w:val="right"/>
        <w:rPr>
          <w:rFonts w:ascii="Times New Roman" w:hAnsi="Times New Roman" w:cs="Times New Roman"/>
          <w:color w:val="FF0000"/>
          <w:sz w:val="28"/>
          <w:szCs w:val="28"/>
        </w:rPr>
      </w:pPr>
      <w:r w:rsidRPr="007549A4">
        <w:rPr>
          <w:rFonts w:ascii="Times New Roman" w:hAnsi="Times New Roman" w:cs="Times New Roman"/>
          <w:color w:val="FF0000"/>
          <w:sz w:val="28"/>
          <w:szCs w:val="28"/>
        </w:rPr>
        <w:t>строителей «СОЮЗДОРСТРОЙ»</w:t>
      </w:r>
    </w:p>
    <w:p w:rsidR="00FB362D" w:rsidRPr="007549A4" w:rsidRDefault="00FB362D" w:rsidP="00FB362D">
      <w:pPr>
        <w:shd w:val="clear" w:color="auto" w:fill="FFFFFF"/>
        <w:spacing w:line="274" w:lineRule="exact"/>
        <w:jc w:val="right"/>
        <w:rPr>
          <w:rFonts w:ascii="Times New Roman" w:hAnsi="Times New Roman" w:cs="Times New Roman"/>
          <w:color w:val="FF0000"/>
          <w:sz w:val="28"/>
          <w:szCs w:val="28"/>
        </w:rPr>
      </w:pPr>
    </w:p>
    <w:p w:rsidR="00FB362D" w:rsidRPr="007549A4" w:rsidRDefault="00FB362D" w:rsidP="00FB362D">
      <w:pPr>
        <w:shd w:val="clear" w:color="auto" w:fill="FFFFFF"/>
        <w:spacing w:line="274" w:lineRule="exact"/>
        <w:jc w:val="right"/>
        <w:rPr>
          <w:rFonts w:ascii="Times New Roman" w:hAnsi="Times New Roman" w:cs="Times New Roman"/>
          <w:color w:val="FF0000"/>
          <w:sz w:val="28"/>
          <w:szCs w:val="28"/>
        </w:rPr>
      </w:pPr>
      <w:r w:rsidRPr="007549A4">
        <w:rPr>
          <w:rFonts w:ascii="Times New Roman" w:hAnsi="Times New Roman" w:cs="Times New Roman"/>
          <w:color w:val="FF0000"/>
          <w:sz w:val="28"/>
          <w:szCs w:val="28"/>
        </w:rPr>
        <w:t xml:space="preserve">Протокол № </w:t>
      </w:r>
      <w:r w:rsidR="007549A4" w:rsidRPr="007549A4">
        <w:rPr>
          <w:rFonts w:ascii="Times New Roman" w:hAnsi="Times New Roman" w:cs="Times New Roman"/>
          <w:color w:val="FF0000"/>
          <w:sz w:val="28"/>
          <w:szCs w:val="28"/>
        </w:rPr>
        <w:t xml:space="preserve">« 3 </w:t>
      </w:r>
      <w:r w:rsidR="007A5D2D" w:rsidRPr="007549A4">
        <w:rPr>
          <w:rFonts w:ascii="Times New Roman" w:hAnsi="Times New Roman" w:cs="Times New Roman"/>
          <w:color w:val="FF0000"/>
          <w:sz w:val="28"/>
          <w:szCs w:val="28"/>
        </w:rPr>
        <w:t xml:space="preserve">»  </w:t>
      </w:r>
      <w:r w:rsidRPr="007549A4">
        <w:rPr>
          <w:rFonts w:ascii="Times New Roman" w:hAnsi="Times New Roman" w:cs="Times New Roman"/>
          <w:color w:val="FF0000"/>
          <w:sz w:val="28"/>
          <w:szCs w:val="28"/>
        </w:rPr>
        <w:t xml:space="preserve">от </w:t>
      </w:r>
      <w:r w:rsidR="007549A4" w:rsidRPr="007549A4">
        <w:rPr>
          <w:rFonts w:ascii="Times New Roman" w:hAnsi="Times New Roman" w:cs="Times New Roman"/>
          <w:color w:val="FF0000"/>
          <w:sz w:val="28"/>
          <w:szCs w:val="28"/>
        </w:rPr>
        <w:t xml:space="preserve"> «25</w:t>
      </w:r>
      <w:r w:rsidR="007A5D2D" w:rsidRPr="007549A4">
        <w:rPr>
          <w:rFonts w:ascii="Times New Roman" w:hAnsi="Times New Roman" w:cs="Times New Roman"/>
          <w:color w:val="FF0000"/>
          <w:sz w:val="28"/>
          <w:szCs w:val="28"/>
        </w:rPr>
        <w:t>»</w:t>
      </w:r>
      <w:r w:rsidR="007549A4" w:rsidRPr="007549A4">
        <w:rPr>
          <w:rFonts w:ascii="Times New Roman" w:hAnsi="Times New Roman" w:cs="Times New Roman"/>
          <w:color w:val="FF0000"/>
          <w:sz w:val="28"/>
          <w:szCs w:val="28"/>
        </w:rPr>
        <w:t xml:space="preserve">  сентября</w:t>
      </w:r>
      <w:r w:rsidR="007A5D2D" w:rsidRPr="007549A4">
        <w:rPr>
          <w:rFonts w:ascii="Times New Roman" w:hAnsi="Times New Roman" w:cs="Times New Roman"/>
          <w:color w:val="FF0000"/>
          <w:sz w:val="28"/>
          <w:szCs w:val="28"/>
        </w:rPr>
        <w:t xml:space="preserve"> </w:t>
      </w:r>
      <w:r w:rsidRPr="007549A4">
        <w:rPr>
          <w:rFonts w:ascii="Times New Roman" w:hAnsi="Times New Roman" w:cs="Times New Roman"/>
          <w:color w:val="FF0000"/>
          <w:sz w:val="28"/>
          <w:szCs w:val="28"/>
        </w:rPr>
        <w:t xml:space="preserve"> 201</w:t>
      </w:r>
      <w:r w:rsidR="00DD4880" w:rsidRPr="007549A4">
        <w:rPr>
          <w:rFonts w:ascii="Times New Roman" w:hAnsi="Times New Roman" w:cs="Times New Roman"/>
          <w:color w:val="FF0000"/>
          <w:sz w:val="28"/>
          <w:szCs w:val="28"/>
        </w:rPr>
        <w:t>8</w:t>
      </w:r>
      <w:r w:rsidRPr="007549A4">
        <w:rPr>
          <w:rFonts w:ascii="Times New Roman" w:hAnsi="Times New Roman" w:cs="Times New Roman"/>
          <w:color w:val="FF0000"/>
          <w:sz w:val="28"/>
          <w:szCs w:val="28"/>
        </w:rPr>
        <w:t>г.</w:t>
      </w:r>
    </w:p>
    <w:p w:rsidR="00FB362D" w:rsidRDefault="00FB362D" w:rsidP="006A646F">
      <w:pPr>
        <w:spacing w:line="276" w:lineRule="auto"/>
        <w:jc w:val="right"/>
        <w:rPr>
          <w:rFonts w:ascii="Times New Roman" w:hAnsi="Times New Roman" w:cs="Times New Roman"/>
          <w:sz w:val="28"/>
          <w:szCs w:val="22"/>
        </w:rPr>
      </w:pPr>
    </w:p>
    <w:p w:rsidR="00FB362D" w:rsidRDefault="00FB362D" w:rsidP="006A646F">
      <w:pPr>
        <w:spacing w:line="276" w:lineRule="auto"/>
        <w:jc w:val="right"/>
        <w:rPr>
          <w:rFonts w:ascii="Times New Roman" w:hAnsi="Times New Roman" w:cs="Times New Roman"/>
          <w:sz w:val="28"/>
          <w:szCs w:val="22"/>
        </w:rPr>
      </w:pPr>
    </w:p>
    <w:p w:rsidR="00546597" w:rsidRPr="00546597" w:rsidRDefault="00546597" w:rsidP="00546597">
      <w:pPr>
        <w:autoSpaceDE w:val="0"/>
        <w:autoSpaceDN w:val="0"/>
        <w:adjustRightInd w:val="0"/>
        <w:jc w:val="right"/>
        <w:rPr>
          <w:rFonts w:ascii="Times New Roman" w:hAnsi="Times New Roman" w:cs="Times New Roman"/>
          <w:sz w:val="22"/>
          <w:szCs w:val="22"/>
        </w:rPr>
      </w:pPr>
    </w:p>
    <w:p w:rsidR="00D84AE7" w:rsidRPr="00546597" w:rsidRDefault="00D84AE7">
      <w:pPr>
        <w:pStyle w:val="30"/>
        <w:shd w:val="clear" w:color="auto" w:fill="auto"/>
        <w:spacing w:before="0" w:after="341"/>
      </w:pPr>
    </w:p>
    <w:p w:rsidR="00CC36CF" w:rsidRDefault="00CC36CF">
      <w:pPr>
        <w:pStyle w:val="30"/>
        <w:shd w:val="clear" w:color="auto" w:fill="auto"/>
        <w:spacing w:before="0" w:after="341"/>
      </w:pPr>
    </w:p>
    <w:p w:rsidR="00CC36CF" w:rsidRDefault="00CC36CF">
      <w:pPr>
        <w:pStyle w:val="30"/>
        <w:shd w:val="clear" w:color="auto" w:fill="auto"/>
        <w:spacing w:before="0" w:after="341"/>
      </w:pPr>
    </w:p>
    <w:p w:rsidR="00D84AE7" w:rsidRDefault="00D84AE7">
      <w:pPr>
        <w:pStyle w:val="30"/>
        <w:shd w:val="clear" w:color="auto" w:fill="auto"/>
        <w:spacing w:before="0" w:after="341"/>
      </w:pPr>
    </w:p>
    <w:p w:rsidR="00FB362D" w:rsidRDefault="00FB362D">
      <w:pPr>
        <w:pStyle w:val="30"/>
        <w:shd w:val="clear" w:color="auto" w:fill="auto"/>
        <w:spacing w:before="0" w:after="341"/>
      </w:pPr>
    </w:p>
    <w:p w:rsidR="0096596E" w:rsidRPr="0096596E" w:rsidRDefault="003A631C" w:rsidP="0096596E">
      <w:pPr>
        <w:autoSpaceDE w:val="0"/>
        <w:autoSpaceDN w:val="0"/>
        <w:adjustRightInd w:val="0"/>
        <w:ind w:firstLine="709"/>
        <w:jc w:val="center"/>
        <w:rPr>
          <w:rFonts w:ascii="Times New Roman" w:hAnsi="Times New Roman" w:cs="Times New Roman"/>
          <w:sz w:val="36"/>
          <w:szCs w:val="32"/>
        </w:rPr>
      </w:pPr>
      <w:r w:rsidRPr="0096596E">
        <w:rPr>
          <w:rFonts w:ascii="Times New Roman" w:hAnsi="Times New Roman" w:cs="Times New Roman"/>
          <w:sz w:val="36"/>
          <w:szCs w:val="32"/>
        </w:rPr>
        <w:t xml:space="preserve">Правила </w:t>
      </w:r>
      <w:r w:rsidR="00864DA6" w:rsidRPr="0096596E">
        <w:rPr>
          <w:rFonts w:ascii="Times New Roman" w:hAnsi="Times New Roman" w:cs="Times New Roman"/>
          <w:sz w:val="36"/>
          <w:szCs w:val="32"/>
        </w:rPr>
        <w:t xml:space="preserve">осуществления </w:t>
      </w:r>
      <w:proofErr w:type="gramStart"/>
      <w:r w:rsidRPr="0096596E">
        <w:rPr>
          <w:rFonts w:ascii="Times New Roman" w:hAnsi="Times New Roman" w:cs="Times New Roman"/>
          <w:sz w:val="36"/>
          <w:szCs w:val="32"/>
        </w:rPr>
        <w:t>контроля</w:t>
      </w:r>
      <w:r w:rsidR="00864DA6" w:rsidRPr="0096596E">
        <w:rPr>
          <w:rFonts w:ascii="Times New Roman" w:hAnsi="Times New Roman" w:cs="Times New Roman"/>
          <w:sz w:val="36"/>
          <w:szCs w:val="32"/>
        </w:rPr>
        <w:t xml:space="preserve"> за</w:t>
      </w:r>
      <w:proofErr w:type="gramEnd"/>
      <w:r w:rsidR="00864DA6" w:rsidRPr="0096596E">
        <w:rPr>
          <w:rFonts w:ascii="Times New Roman" w:hAnsi="Times New Roman" w:cs="Times New Roman"/>
          <w:sz w:val="36"/>
          <w:szCs w:val="32"/>
        </w:rPr>
        <w:t xml:space="preserve"> деятельностью членов</w:t>
      </w:r>
      <w:r w:rsidRPr="0096596E">
        <w:rPr>
          <w:rFonts w:ascii="Times New Roman" w:hAnsi="Times New Roman" w:cs="Times New Roman"/>
          <w:sz w:val="36"/>
          <w:szCs w:val="32"/>
        </w:rPr>
        <w:t xml:space="preserve"> </w:t>
      </w:r>
      <w:r w:rsidR="0096596E" w:rsidRPr="0096596E">
        <w:rPr>
          <w:rFonts w:ascii="Times New Roman" w:hAnsi="Times New Roman" w:cs="Times New Roman"/>
          <w:bCs/>
          <w:sz w:val="36"/>
          <w:szCs w:val="32"/>
        </w:rPr>
        <w:t xml:space="preserve">саморегулируемой организации </w:t>
      </w:r>
    </w:p>
    <w:p w:rsidR="0096596E" w:rsidRPr="0096596E" w:rsidRDefault="0096596E" w:rsidP="0096596E">
      <w:pPr>
        <w:autoSpaceDE w:val="0"/>
        <w:autoSpaceDN w:val="0"/>
        <w:adjustRightInd w:val="0"/>
        <w:ind w:firstLine="709"/>
        <w:jc w:val="center"/>
        <w:rPr>
          <w:rFonts w:ascii="Times New Roman" w:hAnsi="Times New Roman" w:cs="Times New Roman"/>
          <w:bCs/>
          <w:sz w:val="36"/>
          <w:szCs w:val="32"/>
        </w:rPr>
      </w:pPr>
      <w:r w:rsidRPr="0096596E">
        <w:rPr>
          <w:rFonts w:ascii="Times New Roman" w:hAnsi="Times New Roman" w:cs="Times New Roman"/>
          <w:bCs/>
          <w:sz w:val="36"/>
          <w:szCs w:val="32"/>
        </w:rPr>
        <w:t xml:space="preserve">«Союз дорожно-транспортных строителей «СОЮЗДОРСТРОЙ» </w:t>
      </w:r>
    </w:p>
    <w:p w:rsidR="00864DA6" w:rsidRDefault="00864DA6" w:rsidP="0096596E">
      <w:pPr>
        <w:pStyle w:val="30"/>
        <w:shd w:val="clear" w:color="auto" w:fill="auto"/>
        <w:spacing w:before="0" w:after="341"/>
      </w:pPr>
    </w:p>
    <w:p w:rsidR="00864DA6" w:rsidRDefault="00864DA6" w:rsidP="000B7546">
      <w:pPr>
        <w:pStyle w:val="20"/>
        <w:shd w:val="clear" w:color="auto" w:fill="auto"/>
        <w:spacing w:after="8" w:line="210" w:lineRule="exact"/>
        <w:jc w:val="center"/>
      </w:pPr>
    </w:p>
    <w:p w:rsidR="00864DA6" w:rsidRDefault="00864DA6" w:rsidP="000B7546">
      <w:pPr>
        <w:pStyle w:val="20"/>
        <w:shd w:val="clear" w:color="auto" w:fill="auto"/>
        <w:spacing w:after="8" w:line="210" w:lineRule="exact"/>
        <w:jc w:val="center"/>
      </w:pPr>
    </w:p>
    <w:p w:rsidR="00864DA6" w:rsidRDefault="00864DA6" w:rsidP="000B7546">
      <w:pPr>
        <w:pStyle w:val="20"/>
        <w:shd w:val="clear" w:color="auto" w:fill="auto"/>
        <w:spacing w:after="8" w:line="210" w:lineRule="exact"/>
        <w:jc w:val="center"/>
      </w:pPr>
    </w:p>
    <w:p w:rsidR="00864DA6" w:rsidRDefault="00864DA6"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96596E" w:rsidRDefault="0096596E"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864DA6" w:rsidRDefault="00864DA6" w:rsidP="000B7546">
      <w:pPr>
        <w:pStyle w:val="20"/>
        <w:shd w:val="clear" w:color="auto" w:fill="auto"/>
        <w:spacing w:after="8" w:line="210" w:lineRule="exact"/>
        <w:jc w:val="center"/>
      </w:pPr>
    </w:p>
    <w:p w:rsidR="00864DA6" w:rsidRDefault="00864DA6" w:rsidP="000B7546">
      <w:pPr>
        <w:pStyle w:val="20"/>
        <w:shd w:val="clear" w:color="auto" w:fill="auto"/>
        <w:spacing w:after="8" w:line="210" w:lineRule="exact"/>
        <w:jc w:val="center"/>
      </w:pPr>
    </w:p>
    <w:p w:rsidR="00864DA6" w:rsidRDefault="00864DA6" w:rsidP="000B7546">
      <w:pPr>
        <w:pStyle w:val="20"/>
        <w:shd w:val="clear" w:color="auto" w:fill="auto"/>
        <w:spacing w:after="8" w:line="210" w:lineRule="exact"/>
        <w:jc w:val="center"/>
      </w:pPr>
    </w:p>
    <w:p w:rsidR="00D84AE7" w:rsidRDefault="00D84AE7" w:rsidP="000B7546">
      <w:pPr>
        <w:pStyle w:val="20"/>
        <w:shd w:val="clear" w:color="auto" w:fill="auto"/>
        <w:spacing w:after="8" w:line="210" w:lineRule="exact"/>
        <w:jc w:val="center"/>
      </w:pPr>
    </w:p>
    <w:p w:rsidR="00074C33" w:rsidRDefault="00074C33" w:rsidP="000B7546">
      <w:pPr>
        <w:pStyle w:val="20"/>
        <w:shd w:val="clear" w:color="auto" w:fill="auto"/>
        <w:spacing w:after="8" w:line="210" w:lineRule="exact"/>
        <w:jc w:val="center"/>
      </w:pPr>
    </w:p>
    <w:p w:rsidR="00D84AE7" w:rsidRDefault="00D84AE7" w:rsidP="006A646F">
      <w:pPr>
        <w:pStyle w:val="20"/>
        <w:shd w:val="clear" w:color="auto" w:fill="auto"/>
        <w:spacing w:after="8" w:line="210" w:lineRule="exact"/>
      </w:pPr>
    </w:p>
    <w:p w:rsidR="00864DA6" w:rsidRDefault="00864DA6" w:rsidP="000B7546">
      <w:pPr>
        <w:pStyle w:val="20"/>
        <w:shd w:val="clear" w:color="auto" w:fill="auto"/>
        <w:spacing w:after="8" w:line="210" w:lineRule="exact"/>
        <w:jc w:val="center"/>
      </w:pPr>
    </w:p>
    <w:p w:rsidR="00864DA6" w:rsidRDefault="00864DA6" w:rsidP="000B7546">
      <w:pPr>
        <w:pStyle w:val="20"/>
        <w:shd w:val="clear" w:color="auto" w:fill="auto"/>
        <w:spacing w:after="8" w:line="210" w:lineRule="exact"/>
        <w:jc w:val="center"/>
      </w:pPr>
    </w:p>
    <w:p w:rsidR="00AE6689" w:rsidRDefault="00AE6689" w:rsidP="000B7546">
      <w:pPr>
        <w:pStyle w:val="20"/>
        <w:shd w:val="clear" w:color="auto" w:fill="auto"/>
        <w:spacing w:after="8" w:line="210" w:lineRule="exact"/>
        <w:jc w:val="center"/>
      </w:pPr>
    </w:p>
    <w:p w:rsidR="006F4E2B" w:rsidRDefault="003A631C" w:rsidP="000B7546">
      <w:pPr>
        <w:pStyle w:val="20"/>
        <w:shd w:val="clear" w:color="auto" w:fill="auto"/>
        <w:spacing w:after="8" w:line="210" w:lineRule="exact"/>
        <w:jc w:val="center"/>
      </w:pPr>
      <w:r>
        <w:t>Москва</w:t>
      </w:r>
      <w:r w:rsidR="000B7546">
        <w:t xml:space="preserve"> </w:t>
      </w:r>
    </w:p>
    <w:p w:rsidR="0079366C" w:rsidRPr="00DD4880" w:rsidRDefault="000B7546" w:rsidP="000B7546">
      <w:pPr>
        <w:pStyle w:val="20"/>
        <w:shd w:val="clear" w:color="auto" w:fill="auto"/>
        <w:spacing w:after="8" w:line="210" w:lineRule="exact"/>
        <w:jc w:val="center"/>
        <w:rPr>
          <w:lang w:val="en-US"/>
        </w:rPr>
      </w:pPr>
      <w:r>
        <w:t>201</w:t>
      </w:r>
      <w:r w:rsidR="00DD4880">
        <w:rPr>
          <w:lang w:val="en-US"/>
        </w:rPr>
        <w:t>8</w:t>
      </w:r>
    </w:p>
    <w:p w:rsidR="00CE7BDF" w:rsidRDefault="00CE7BDF" w:rsidP="00AE6689">
      <w:pPr>
        <w:pStyle w:val="20"/>
        <w:shd w:val="clear" w:color="auto" w:fill="auto"/>
        <w:spacing w:after="0" w:line="210" w:lineRule="exact"/>
      </w:pPr>
    </w:p>
    <w:p w:rsidR="00CE7BDF" w:rsidRPr="006F5582" w:rsidRDefault="00CE7BDF" w:rsidP="006F5582">
      <w:pPr>
        <w:pStyle w:val="13"/>
        <w:numPr>
          <w:ilvl w:val="0"/>
          <w:numId w:val="10"/>
        </w:numPr>
        <w:shd w:val="clear" w:color="auto" w:fill="auto"/>
        <w:tabs>
          <w:tab w:val="left" w:pos="1275"/>
        </w:tabs>
        <w:spacing w:before="240" w:after="120" w:line="276" w:lineRule="auto"/>
        <w:ind w:firstLine="709"/>
        <w:jc w:val="left"/>
        <w:rPr>
          <w:rFonts w:eastAsia="Calibri"/>
          <w:b/>
          <w:sz w:val="28"/>
          <w:szCs w:val="28"/>
          <w:lang w:eastAsia="en-US"/>
        </w:rPr>
      </w:pPr>
      <w:bookmarkStart w:id="0" w:name="bookmark0"/>
      <w:r w:rsidRPr="006F5582">
        <w:rPr>
          <w:rFonts w:eastAsia="Calibri"/>
          <w:b/>
          <w:sz w:val="28"/>
          <w:szCs w:val="28"/>
          <w:lang w:eastAsia="en-US"/>
        </w:rPr>
        <w:lastRenderedPageBreak/>
        <w:t>Общие положения</w:t>
      </w:r>
      <w:bookmarkEnd w:id="0"/>
      <w:r w:rsidR="006F5582">
        <w:rPr>
          <w:rFonts w:eastAsia="Calibri"/>
          <w:b/>
          <w:sz w:val="28"/>
          <w:szCs w:val="28"/>
          <w:lang w:eastAsia="en-US"/>
        </w:rPr>
        <w:t>.</w:t>
      </w:r>
    </w:p>
    <w:p w:rsidR="004B2C55" w:rsidRDefault="004B2C55" w:rsidP="006F5582">
      <w:pPr>
        <w:pStyle w:val="Default"/>
        <w:spacing w:line="276" w:lineRule="auto"/>
        <w:jc w:val="both"/>
        <w:rPr>
          <w:sz w:val="28"/>
          <w:szCs w:val="28"/>
        </w:rPr>
      </w:pPr>
      <w:r w:rsidRPr="008C05AC">
        <w:rPr>
          <w:sz w:val="28"/>
          <w:szCs w:val="28"/>
        </w:rPr>
        <w:t xml:space="preserve">1.1.    </w:t>
      </w:r>
      <w:proofErr w:type="gramStart"/>
      <w:r w:rsidRPr="008C05AC">
        <w:rPr>
          <w:sz w:val="28"/>
          <w:szCs w:val="28"/>
        </w:rPr>
        <w:t xml:space="preserve">Настоящие Правила </w:t>
      </w:r>
      <w:r w:rsidR="00FB362D">
        <w:rPr>
          <w:sz w:val="28"/>
          <w:szCs w:val="28"/>
        </w:rPr>
        <w:t xml:space="preserve">осуществления </w:t>
      </w:r>
      <w:r w:rsidRPr="008C05AC">
        <w:rPr>
          <w:sz w:val="28"/>
          <w:szCs w:val="28"/>
        </w:rPr>
        <w:t xml:space="preserve">контроля </w:t>
      </w:r>
      <w:r w:rsidR="00EE1524" w:rsidRPr="008C05AC">
        <w:rPr>
          <w:sz w:val="28"/>
          <w:szCs w:val="28"/>
        </w:rPr>
        <w:t xml:space="preserve">саморегулируемой организации </w:t>
      </w:r>
      <w:r w:rsidRPr="008C05AC">
        <w:rPr>
          <w:sz w:val="28"/>
          <w:szCs w:val="28"/>
        </w:rPr>
        <w:t xml:space="preserve"> за деятельностью своих членов (далее – Правила) разработан</w:t>
      </w:r>
      <w:r w:rsidR="00E56531" w:rsidRPr="008C05AC">
        <w:rPr>
          <w:sz w:val="28"/>
          <w:szCs w:val="28"/>
        </w:rPr>
        <w:t>ы</w:t>
      </w:r>
      <w:r w:rsidRPr="008C05AC">
        <w:rPr>
          <w:sz w:val="28"/>
          <w:szCs w:val="28"/>
        </w:rPr>
        <w:t xml:space="preserve"> на основании Градостроительного кодекса Российской Федерации, Федерального закона от 01.12.200</w:t>
      </w:r>
      <w:r w:rsidR="00784929" w:rsidRPr="008C05AC">
        <w:rPr>
          <w:sz w:val="28"/>
          <w:szCs w:val="28"/>
        </w:rPr>
        <w:t>7</w:t>
      </w:r>
      <w:r w:rsidRPr="008C05AC">
        <w:rPr>
          <w:sz w:val="28"/>
          <w:szCs w:val="28"/>
        </w:rPr>
        <w:t xml:space="preserve"> № 315-ФЗ «О </w:t>
      </w:r>
      <w:r w:rsidR="004C6B76" w:rsidRPr="008C05AC">
        <w:rPr>
          <w:sz w:val="28"/>
          <w:szCs w:val="28"/>
        </w:rPr>
        <w:t>саморегулируем</w:t>
      </w:r>
      <w:r w:rsidR="00E56531" w:rsidRPr="008C05AC">
        <w:rPr>
          <w:sz w:val="28"/>
          <w:szCs w:val="28"/>
        </w:rPr>
        <w:t>ых</w:t>
      </w:r>
      <w:r w:rsidR="004C6B76" w:rsidRPr="008C05AC">
        <w:rPr>
          <w:sz w:val="28"/>
          <w:szCs w:val="28"/>
        </w:rPr>
        <w:t xml:space="preserve"> </w:t>
      </w:r>
      <w:r w:rsidR="00EE1524" w:rsidRPr="008C05AC">
        <w:rPr>
          <w:sz w:val="28"/>
          <w:szCs w:val="28"/>
        </w:rPr>
        <w:t>организаци</w:t>
      </w:r>
      <w:r w:rsidR="00E56531" w:rsidRPr="008C05AC">
        <w:rPr>
          <w:sz w:val="28"/>
          <w:szCs w:val="28"/>
        </w:rPr>
        <w:t>я</w:t>
      </w:r>
      <w:r w:rsidRPr="008C05AC">
        <w:rPr>
          <w:sz w:val="28"/>
          <w:szCs w:val="28"/>
        </w:rPr>
        <w:t>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761E8" w:rsidRPr="006F5582">
        <w:rPr>
          <w:sz w:val="28"/>
          <w:szCs w:val="28"/>
        </w:rPr>
        <w:t xml:space="preserve"> </w:t>
      </w:r>
      <w:r w:rsidR="00D761E8">
        <w:rPr>
          <w:sz w:val="28"/>
          <w:szCs w:val="28"/>
        </w:rPr>
        <w:t>приказа</w:t>
      </w:r>
      <w:r w:rsidR="00D761E8" w:rsidRPr="00D761E8">
        <w:rPr>
          <w:sz w:val="28"/>
          <w:szCs w:val="28"/>
        </w:rPr>
        <w:t xml:space="preserve"> Министерства строительства и жилищно-коммунального хозяйства РФ от 10 апреля 2017 г</w:t>
      </w:r>
      <w:proofErr w:type="gramEnd"/>
      <w:r w:rsidR="00D761E8" w:rsidRPr="00D761E8">
        <w:rPr>
          <w:sz w:val="28"/>
          <w:szCs w:val="28"/>
        </w:rPr>
        <w:t>. N 699/</w:t>
      </w:r>
      <w:proofErr w:type="spellStart"/>
      <w:proofErr w:type="gramStart"/>
      <w:r w:rsidR="00D761E8" w:rsidRPr="00D761E8">
        <w:rPr>
          <w:sz w:val="28"/>
          <w:szCs w:val="28"/>
        </w:rPr>
        <w:t>пр</w:t>
      </w:r>
      <w:proofErr w:type="spellEnd"/>
      <w:proofErr w:type="gramEnd"/>
      <w:r w:rsidR="00D761E8" w:rsidRPr="00D761E8">
        <w:rPr>
          <w:sz w:val="28"/>
          <w:szCs w:val="28"/>
        </w:rPr>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w:t>
      </w:r>
      <w:r w:rsidR="00D761E8">
        <w:rPr>
          <w:sz w:val="28"/>
          <w:szCs w:val="28"/>
        </w:rPr>
        <w:t xml:space="preserve"> сложных и уникальных объектов»,</w:t>
      </w:r>
      <w:r w:rsidRPr="008C05AC">
        <w:rPr>
          <w:sz w:val="28"/>
          <w:szCs w:val="28"/>
        </w:rPr>
        <w:t xml:space="preserve"> иных нормативных правовых актов Российской Федерации, а также требований внутренних документов и Устава </w:t>
      </w:r>
      <w:r w:rsidR="00EE1524" w:rsidRPr="008C05AC">
        <w:rPr>
          <w:sz w:val="28"/>
          <w:szCs w:val="28"/>
        </w:rPr>
        <w:t>саморегулируемой организации</w:t>
      </w:r>
      <w:r w:rsidRPr="008C05AC">
        <w:rPr>
          <w:sz w:val="28"/>
          <w:szCs w:val="28"/>
        </w:rPr>
        <w:t>.</w:t>
      </w:r>
    </w:p>
    <w:p w:rsidR="00F64262" w:rsidRPr="006F5582" w:rsidRDefault="004B2C55" w:rsidP="006F5582">
      <w:pPr>
        <w:pStyle w:val="14"/>
        <w:spacing w:line="276" w:lineRule="auto"/>
        <w:ind w:firstLine="709"/>
        <w:jc w:val="both"/>
        <w:rPr>
          <w:rFonts w:ascii="Times New Roman" w:eastAsia="Calibri" w:hAnsi="Times New Roman"/>
          <w:color w:val="000000"/>
          <w:sz w:val="28"/>
          <w:szCs w:val="28"/>
          <w:lang w:eastAsia="en-US"/>
        </w:rPr>
      </w:pPr>
      <w:r w:rsidRPr="006F5582">
        <w:rPr>
          <w:rFonts w:ascii="Times New Roman" w:eastAsia="Calibri" w:hAnsi="Times New Roman"/>
          <w:color w:val="000000"/>
          <w:sz w:val="28"/>
          <w:szCs w:val="28"/>
          <w:lang w:eastAsia="en-US"/>
        </w:rPr>
        <w:t>1.2. Правила регулиру</w:t>
      </w:r>
      <w:r w:rsidR="00E56531" w:rsidRPr="006F5582">
        <w:rPr>
          <w:rFonts w:ascii="Times New Roman" w:eastAsia="Calibri" w:hAnsi="Times New Roman"/>
          <w:color w:val="000000"/>
          <w:sz w:val="28"/>
          <w:szCs w:val="28"/>
          <w:lang w:eastAsia="en-US"/>
        </w:rPr>
        <w:t>ю</w:t>
      </w:r>
      <w:r w:rsidRPr="006F5582">
        <w:rPr>
          <w:rFonts w:ascii="Times New Roman" w:eastAsia="Calibri" w:hAnsi="Times New Roman"/>
          <w:color w:val="000000"/>
          <w:sz w:val="28"/>
          <w:szCs w:val="28"/>
          <w:lang w:eastAsia="en-US"/>
        </w:rPr>
        <w:t xml:space="preserve">т отношения в области осуществления контроля </w:t>
      </w:r>
      <w:r w:rsidR="00EE1524" w:rsidRPr="006F5582">
        <w:rPr>
          <w:rFonts w:ascii="Times New Roman" w:eastAsia="Calibri" w:hAnsi="Times New Roman"/>
          <w:color w:val="000000"/>
          <w:sz w:val="28"/>
          <w:szCs w:val="28"/>
          <w:lang w:eastAsia="en-US"/>
        </w:rPr>
        <w:t>саморегулируемой организаци</w:t>
      </w:r>
      <w:r w:rsidR="00E56531" w:rsidRPr="006F5582">
        <w:rPr>
          <w:rFonts w:ascii="Times New Roman" w:eastAsia="Calibri" w:hAnsi="Times New Roman"/>
          <w:color w:val="000000"/>
          <w:sz w:val="28"/>
          <w:szCs w:val="28"/>
          <w:lang w:eastAsia="en-US"/>
        </w:rPr>
        <w:t>ей</w:t>
      </w:r>
      <w:r w:rsidR="00EE1524" w:rsidRPr="006F5582">
        <w:rPr>
          <w:rFonts w:ascii="Times New Roman" w:eastAsia="Calibri" w:hAnsi="Times New Roman"/>
          <w:color w:val="000000"/>
          <w:sz w:val="28"/>
          <w:szCs w:val="28"/>
          <w:lang w:eastAsia="en-US"/>
        </w:rPr>
        <w:t xml:space="preserve"> </w:t>
      </w:r>
      <w:r w:rsidRPr="006F5582">
        <w:rPr>
          <w:rFonts w:ascii="Times New Roman" w:eastAsia="Calibri" w:hAnsi="Times New Roman"/>
          <w:color w:val="000000"/>
          <w:sz w:val="28"/>
          <w:szCs w:val="28"/>
          <w:lang w:eastAsia="en-US"/>
        </w:rPr>
        <w:t xml:space="preserve"> за деятельностью своих членов и лиц, подавших заявление о приеме в ее члены.</w:t>
      </w:r>
    </w:p>
    <w:p w:rsidR="0079366C" w:rsidRPr="006F5582" w:rsidRDefault="00F64262" w:rsidP="006F5582">
      <w:pPr>
        <w:pStyle w:val="14"/>
        <w:spacing w:line="276" w:lineRule="auto"/>
        <w:ind w:firstLine="709"/>
        <w:jc w:val="both"/>
        <w:rPr>
          <w:rFonts w:ascii="Times New Roman" w:eastAsia="Calibri" w:hAnsi="Times New Roman"/>
          <w:color w:val="000000"/>
          <w:sz w:val="28"/>
          <w:szCs w:val="28"/>
          <w:lang w:eastAsia="en-US"/>
        </w:rPr>
      </w:pPr>
      <w:r w:rsidRPr="006F5582">
        <w:rPr>
          <w:rFonts w:ascii="Times New Roman" w:eastAsia="Calibri" w:hAnsi="Times New Roman"/>
          <w:color w:val="000000"/>
          <w:sz w:val="28"/>
          <w:szCs w:val="28"/>
          <w:lang w:eastAsia="en-US"/>
        </w:rPr>
        <w:t>1.3.</w:t>
      </w:r>
      <w:r w:rsidR="006512D7" w:rsidRPr="006F5582">
        <w:rPr>
          <w:rFonts w:ascii="Times New Roman" w:eastAsia="Calibri" w:hAnsi="Times New Roman"/>
          <w:color w:val="000000"/>
          <w:sz w:val="28"/>
          <w:szCs w:val="28"/>
          <w:lang w:eastAsia="en-US"/>
        </w:rPr>
        <w:t xml:space="preserve"> </w:t>
      </w:r>
      <w:r w:rsidR="003A631C" w:rsidRPr="006F5582">
        <w:rPr>
          <w:rFonts w:ascii="Times New Roman" w:eastAsia="Calibri" w:hAnsi="Times New Roman"/>
          <w:color w:val="000000"/>
          <w:sz w:val="28"/>
          <w:szCs w:val="28"/>
          <w:lang w:eastAsia="en-US"/>
        </w:rPr>
        <w:t xml:space="preserve">Правила устанавливают порядок </w:t>
      </w:r>
      <w:r w:rsidR="006512D7" w:rsidRPr="006F5582">
        <w:rPr>
          <w:rFonts w:ascii="Times New Roman" w:eastAsia="Calibri" w:hAnsi="Times New Roman"/>
          <w:color w:val="000000"/>
          <w:sz w:val="28"/>
          <w:szCs w:val="28"/>
          <w:lang w:eastAsia="en-US"/>
        </w:rPr>
        <w:t xml:space="preserve">осуществления </w:t>
      </w:r>
      <w:r w:rsidR="003A631C" w:rsidRPr="006F5582">
        <w:rPr>
          <w:rFonts w:ascii="Times New Roman" w:eastAsia="Calibri" w:hAnsi="Times New Roman"/>
          <w:color w:val="000000"/>
          <w:sz w:val="28"/>
          <w:szCs w:val="28"/>
          <w:lang w:eastAsia="en-US"/>
        </w:rPr>
        <w:t xml:space="preserve">контроля </w:t>
      </w:r>
      <w:r w:rsidR="00EE1524" w:rsidRPr="006F5582">
        <w:rPr>
          <w:rFonts w:ascii="Times New Roman" w:eastAsia="Calibri" w:hAnsi="Times New Roman"/>
          <w:color w:val="000000"/>
          <w:sz w:val="28"/>
          <w:szCs w:val="28"/>
          <w:lang w:eastAsia="en-US"/>
        </w:rPr>
        <w:t xml:space="preserve">саморегулируемой организации </w:t>
      </w:r>
      <w:r w:rsidR="003A631C" w:rsidRPr="006F5582">
        <w:rPr>
          <w:rFonts w:ascii="Times New Roman" w:eastAsia="Calibri" w:hAnsi="Times New Roman"/>
          <w:color w:val="000000"/>
          <w:sz w:val="28"/>
          <w:szCs w:val="28"/>
          <w:lang w:eastAsia="en-US"/>
        </w:rPr>
        <w:t xml:space="preserve"> за деятельностью своих членов в части соблюдения ими:</w:t>
      </w:r>
    </w:p>
    <w:p w:rsidR="00B46B7C" w:rsidRPr="006F5582" w:rsidRDefault="006512D7" w:rsidP="006F5582">
      <w:pPr>
        <w:pStyle w:val="13"/>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1.3.1. требований стандартов и правил </w:t>
      </w:r>
      <w:r w:rsidR="00EE1524" w:rsidRPr="006F5582">
        <w:rPr>
          <w:rFonts w:eastAsia="Calibri"/>
          <w:sz w:val="28"/>
          <w:szCs w:val="28"/>
          <w:lang w:eastAsia="en-US"/>
        </w:rPr>
        <w:t>саморегулируемой организации</w:t>
      </w:r>
      <w:r w:rsidR="00B46B7C" w:rsidRPr="006F5582">
        <w:rPr>
          <w:rFonts w:eastAsia="Calibri"/>
          <w:sz w:val="28"/>
          <w:szCs w:val="28"/>
          <w:lang w:eastAsia="en-US"/>
        </w:rPr>
        <w:t>;</w:t>
      </w:r>
    </w:p>
    <w:p w:rsidR="001B30DC" w:rsidRPr="006F5582" w:rsidRDefault="001B30DC" w:rsidP="006F5582">
      <w:pPr>
        <w:pStyle w:val="13"/>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1.3.2. условий членства в саморегулируемой организации;</w:t>
      </w:r>
    </w:p>
    <w:p w:rsidR="006512D7" w:rsidRPr="006F5582" w:rsidRDefault="006512D7" w:rsidP="00AE6689">
      <w:pPr>
        <w:pStyle w:val="13"/>
        <w:shd w:val="clear" w:color="auto" w:fill="auto"/>
        <w:tabs>
          <w:tab w:val="left" w:pos="1843"/>
        </w:tabs>
        <w:spacing w:before="0" w:line="276" w:lineRule="auto"/>
        <w:ind w:firstLine="709"/>
        <w:rPr>
          <w:rFonts w:eastAsia="Calibri"/>
          <w:sz w:val="28"/>
          <w:szCs w:val="28"/>
          <w:lang w:eastAsia="en-US"/>
        </w:rPr>
      </w:pPr>
      <w:r w:rsidRPr="006F5582">
        <w:rPr>
          <w:rFonts w:eastAsia="Calibri"/>
          <w:sz w:val="28"/>
          <w:szCs w:val="28"/>
          <w:lang w:eastAsia="en-US"/>
        </w:rPr>
        <w:t>1.3.</w:t>
      </w:r>
      <w:r w:rsidR="001B30DC" w:rsidRPr="006F5582">
        <w:rPr>
          <w:rFonts w:eastAsia="Calibri"/>
          <w:sz w:val="28"/>
          <w:szCs w:val="28"/>
          <w:lang w:eastAsia="en-US"/>
        </w:rPr>
        <w:t>3</w:t>
      </w:r>
      <w:r w:rsidR="00AE6689">
        <w:rPr>
          <w:rFonts w:eastAsia="Calibri"/>
          <w:sz w:val="28"/>
          <w:szCs w:val="28"/>
          <w:lang w:eastAsia="en-US"/>
        </w:rPr>
        <w:t>.</w:t>
      </w:r>
      <w:r w:rsidRPr="006F5582">
        <w:rPr>
          <w:rFonts w:eastAsia="Calibri"/>
          <w:sz w:val="28"/>
          <w:szCs w:val="28"/>
          <w:lang w:eastAsia="en-US"/>
        </w:rPr>
        <w:t xml:space="preserve">требований законодательства Российской Федерации о градостроительной деятельности, о техническом регулировании, включая соблюдение членами </w:t>
      </w:r>
      <w:r w:rsidR="00EE1524" w:rsidRPr="006F5582">
        <w:rPr>
          <w:rFonts w:eastAsia="Calibri"/>
          <w:sz w:val="28"/>
          <w:szCs w:val="28"/>
          <w:lang w:eastAsia="en-US"/>
        </w:rPr>
        <w:t xml:space="preserve">саморегулируемой организации </w:t>
      </w:r>
      <w:r w:rsidRPr="006F5582">
        <w:rPr>
          <w:rFonts w:eastAsia="Calibri"/>
          <w:sz w:val="28"/>
          <w:szCs w:val="28"/>
          <w:lang w:eastAsia="en-US"/>
        </w:rPr>
        <w:t xml:space="preserve"> требований, установленных в стандартах на процессы выполнения работ по строительству, реконструкции, капитальному ремонту</w:t>
      </w:r>
      <w:r w:rsidR="00492F84">
        <w:rPr>
          <w:rFonts w:eastAsia="Calibri"/>
          <w:sz w:val="28"/>
          <w:szCs w:val="28"/>
          <w:lang w:eastAsia="en-US"/>
        </w:rPr>
        <w:t xml:space="preserve">, </w:t>
      </w:r>
      <w:r w:rsidR="00492F84" w:rsidRPr="00492F84">
        <w:rPr>
          <w:rFonts w:eastAsia="Calibri"/>
          <w:sz w:val="28"/>
          <w:szCs w:val="28"/>
          <w:highlight w:val="red"/>
          <w:lang w:eastAsia="en-US"/>
        </w:rPr>
        <w:t>сносу</w:t>
      </w:r>
      <w:r w:rsidRPr="006F5582">
        <w:rPr>
          <w:rFonts w:eastAsia="Calibri"/>
          <w:sz w:val="28"/>
          <w:szCs w:val="28"/>
          <w:lang w:eastAsia="en-US"/>
        </w:rPr>
        <w:t xml:space="preserve"> объектов капитального строительства, утвержденных Национальным объединением саморегулируемых организаций в области строительства;</w:t>
      </w:r>
    </w:p>
    <w:p w:rsidR="006512D7" w:rsidRPr="006F5582" w:rsidRDefault="00B46B7C" w:rsidP="006F5582">
      <w:pPr>
        <w:spacing w:line="276" w:lineRule="auto"/>
        <w:ind w:firstLine="709"/>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1.3.</w:t>
      </w:r>
      <w:r w:rsidR="001B30DC" w:rsidRPr="006F5582">
        <w:rPr>
          <w:rFonts w:ascii="Times New Roman" w:eastAsia="Calibri" w:hAnsi="Times New Roman" w:cs="Times New Roman"/>
          <w:sz w:val="28"/>
          <w:szCs w:val="28"/>
          <w:lang w:eastAsia="en-US"/>
        </w:rPr>
        <w:t>4</w:t>
      </w:r>
      <w:r w:rsidR="00AE6689">
        <w:rPr>
          <w:rFonts w:ascii="Times New Roman" w:eastAsia="Calibri" w:hAnsi="Times New Roman" w:cs="Times New Roman"/>
          <w:sz w:val="28"/>
          <w:szCs w:val="28"/>
          <w:lang w:eastAsia="en-US"/>
        </w:rPr>
        <w:t>.</w:t>
      </w:r>
      <w:r w:rsidR="006512D7" w:rsidRPr="006F5582">
        <w:rPr>
          <w:rFonts w:ascii="Times New Roman" w:eastAsia="Calibri" w:hAnsi="Times New Roman" w:cs="Times New Roman"/>
          <w:sz w:val="28"/>
          <w:szCs w:val="28"/>
          <w:lang w:eastAsia="en-US"/>
        </w:rPr>
        <w:t xml:space="preserve"> обязательств по договорам строительного подряда,</w:t>
      </w:r>
      <w:r w:rsidR="007549A4">
        <w:rPr>
          <w:rFonts w:ascii="Times New Roman" w:eastAsia="Calibri" w:hAnsi="Times New Roman" w:cs="Times New Roman"/>
          <w:sz w:val="28"/>
          <w:szCs w:val="28"/>
          <w:lang w:eastAsia="en-US"/>
        </w:rPr>
        <w:t xml:space="preserve"> </w:t>
      </w:r>
      <w:r w:rsidR="007549A4" w:rsidRPr="007549A4">
        <w:rPr>
          <w:rFonts w:ascii="Times New Roman" w:eastAsia="Calibri" w:hAnsi="Times New Roman" w:cs="Times New Roman"/>
          <w:color w:val="FF0000"/>
          <w:sz w:val="28"/>
          <w:szCs w:val="28"/>
          <w:lang w:eastAsia="en-US"/>
        </w:rPr>
        <w:t>договорам подряда на осуществление сноса</w:t>
      </w:r>
      <w:r w:rsidR="007549A4">
        <w:rPr>
          <w:rFonts w:ascii="Times New Roman" w:eastAsia="Calibri" w:hAnsi="Times New Roman" w:cs="Times New Roman"/>
          <w:sz w:val="28"/>
          <w:szCs w:val="28"/>
          <w:lang w:eastAsia="en-US"/>
        </w:rPr>
        <w:t xml:space="preserve"> </w:t>
      </w:r>
      <w:r w:rsidR="006512D7" w:rsidRPr="006F5582">
        <w:rPr>
          <w:rFonts w:ascii="Times New Roman" w:eastAsia="Calibri" w:hAnsi="Times New Roman" w:cs="Times New Roman"/>
          <w:sz w:val="28"/>
          <w:szCs w:val="28"/>
          <w:lang w:eastAsia="en-US"/>
        </w:rPr>
        <w:t>с использованием конкурентных способов заключения договоров</w:t>
      </w:r>
      <w:r w:rsidR="0077408C" w:rsidRPr="006F5582">
        <w:rPr>
          <w:rFonts w:ascii="Times New Roman" w:eastAsia="Calibri" w:hAnsi="Times New Roman" w:cs="Times New Roman"/>
          <w:sz w:val="28"/>
          <w:szCs w:val="28"/>
          <w:lang w:eastAsia="en-US"/>
        </w:rPr>
        <w:t>.</w:t>
      </w:r>
    </w:p>
    <w:p w:rsidR="00D761E8" w:rsidRPr="006F5582" w:rsidRDefault="00D761E8" w:rsidP="006F5582">
      <w:pPr>
        <w:spacing w:line="276" w:lineRule="auto"/>
        <w:ind w:firstLine="709"/>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1.3.5.</w:t>
      </w:r>
      <w:r w:rsidRPr="006F5582">
        <w:rPr>
          <w:rFonts w:ascii="Times New Roman" w:eastAsia="Calibri" w:hAnsi="Times New Roman" w:cs="Times New Roman"/>
          <w:sz w:val="28"/>
          <w:szCs w:val="28"/>
          <w:lang w:eastAsia="en-US"/>
        </w:rPr>
        <w:tab/>
        <w:t xml:space="preserve">соответствия фактического совокупного размера обязательств по </w:t>
      </w:r>
      <w:r w:rsidRPr="006F5582">
        <w:rPr>
          <w:rFonts w:ascii="Times New Roman" w:eastAsia="Calibri" w:hAnsi="Times New Roman" w:cs="Times New Roman"/>
          <w:sz w:val="28"/>
          <w:szCs w:val="28"/>
          <w:lang w:eastAsia="en-US"/>
        </w:rPr>
        <w:lastRenderedPageBreak/>
        <w:t>договорам строительного подряда,</w:t>
      </w:r>
      <w:r w:rsidR="007549A4">
        <w:rPr>
          <w:rFonts w:ascii="Times New Roman" w:eastAsia="Calibri" w:hAnsi="Times New Roman" w:cs="Times New Roman"/>
          <w:sz w:val="28"/>
          <w:szCs w:val="28"/>
          <w:lang w:eastAsia="en-US"/>
        </w:rPr>
        <w:t xml:space="preserve"> </w:t>
      </w:r>
      <w:r w:rsidR="007549A4" w:rsidRPr="007549A4">
        <w:rPr>
          <w:rFonts w:ascii="Times New Roman" w:eastAsia="Calibri" w:hAnsi="Times New Roman" w:cs="Times New Roman"/>
          <w:color w:val="FF0000"/>
          <w:sz w:val="28"/>
          <w:szCs w:val="28"/>
          <w:lang w:eastAsia="en-US"/>
        </w:rPr>
        <w:t>договорам подряда на осуществление сноса</w:t>
      </w:r>
      <w:r w:rsidRPr="006F5582">
        <w:rPr>
          <w:rFonts w:ascii="Times New Roman" w:eastAsia="Calibri" w:hAnsi="Times New Roman" w:cs="Times New Roman"/>
          <w:sz w:val="28"/>
          <w:szCs w:val="28"/>
          <w:lang w:eastAsia="en-US"/>
        </w:rPr>
        <w:t xml:space="preserve"> заключенным членом </w:t>
      </w:r>
      <w:r w:rsidR="005D292A" w:rsidRPr="006F5582">
        <w:rPr>
          <w:rFonts w:ascii="Times New Roman" w:eastAsia="Calibri" w:hAnsi="Times New Roman" w:cs="Times New Roman"/>
          <w:sz w:val="28"/>
          <w:szCs w:val="28"/>
          <w:lang w:eastAsia="en-US"/>
        </w:rPr>
        <w:t>Союза</w:t>
      </w:r>
      <w:r w:rsidRPr="006F5582">
        <w:rPr>
          <w:rFonts w:ascii="Times New Roman" w:eastAsia="Calibri" w:hAnsi="Times New Roman" w:cs="Times New Roman"/>
          <w:sz w:val="28"/>
          <w:szCs w:val="28"/>
          <w:lang w:eastAsia="en-US"/>
        </w:rPr>
        <w:t xml:space="preserve"> с использованием конкурентных способов заключения договоров, предельному размеру обязательств, </w:t>
      </w:r>
      <w:proofErr w:type="gramStart"/>
      <w:r w:rsidRPr="006F5582">
        <w:rPr>
          <w:rFonts w:ascii="Times New Roman" w:eastAsia="Calibri" w:hAnsi="Times New Roman" w:cs="Times New Roman"/>
          <w:sz w:val="28"/>
          <w:szCs w:val="28"/>
          <w:lang w:eastAsia="en-US"/>
        </w:rPr>
        <w:t xml:space="preserve">исходя из которого таким членом </w:t>
      </w:r>
      <w:r w:rsidR="005D292A" w:rsidRPr="006F5582">
        <w:rPr>
          <w:rFonts w:ascii="Times New Roman" w:eastAsia="Calibri" w:hAnsi="Times New Roman" w:cs="Times New Roman"/>
          <w:sz w:val="28"/>
          <w:szCs w:val="28"/>
          <w:lang w:eastAsia="en-US"/>
        </w:rPr>
        <w:t>Союза</w:t>
      </w:r>
      <w:r w:rsidRPr="006F5582">
        <w:rPr>
          <w:rFonts w:ascii="Times New Roman" w:eastAsia="Calibri" w:hAnsi="Times New Roman" w:cs="Times New Roman"/>
          <w:sz w:val="28"/>
          <w:szCs w:val="28"/>
          <w:lang w:eastAsia="en-US"/>
        </w:rPr>
        <w:t xml:space="preserve"> был</w:t>
      </w:r>
      <w:proofErr w:type="gramEnd"/>
      <w:r w:rsidRPr="006F5582">
        <w:rPr>
          <w:rFonts w:ascii="Times New Roman" w:eastAsia="Calibri" w:hAnsi="Times New Roman" w:cs="Times New Roman"/>
          <w:sz w:val="28"/>
          <w:szCs w:val="28"/>
          <w:lang w:eastAsia="en-US"/>
        </w:rPr>
        <w:t xml:space="preserve"> внесен взнос в компенсационный фонд обеспечения договорных обязательств;</w:t>
      </w:r>
    </w:p>
    <w:p w:rsidR="00D761E8" w:rsidRPr="006F5582" w:rsidRDefault="00475F98" w:rsidP="006F5582">
      <w:pPr>
        <w:spacing w:line="276"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Pr>
          <w:rFonts w:ascii="Times New Roman" w:eastAsia="Calibri" w:hAnsi="Times New Roman" w:cs="Times New Roman"/>
          <w:sz w:val="28"/>
          <w:szCs w:val="28"/>
          <w:lang w:eastAsia="en-US"/>
        </w:rPr>
        <w:tab/>
        <w:t>Настоящие</w:t>
      </w:r>
      <w:r w:rsidR="00D761E8" w:rsidRPr="006F5582">
        <w:rPr>
          <w:rFonts w:ascii="Times New Roman" w:eastAsia="Calibri" w:hAnsi="Times New Roman" w:cs="Times New Roman"/>
          <w:sz w:val="28"/>
          <w:szCs w:val="28"/>
          <w:lang w:eastAsia="en-US"/>
        </w:rPr>
        <w:t xml:space="preserve"> П</w:t>
      </w:r>
      <w:r>
        <w:rPr>
          <w:rFonts w:ascii="Times New Roman" w:eastAsia="Calibri" w:hAnsi="Times New Roman" w:cs="Times New Roman"/>
          <w:sz w:val="28"/>
          <w:szCs w:val="28"/>
          <w:lang w:eastAsia="en-US"/>
        </w:rPr>
        <w:t>равила являю</w:t>
      </w:r>
      <w:r w:rsidR="00D761E8" w:rsidRPr="006F5582">
        <w:rPr>
          <w:rFonts w:ascii="Times New Roman" w:eastAsia="Calibri" w:hAnsi="Times New Roman" w:cs="Times New Roman"/>
          <w:sz w:val="28"/>
          <w:szCs w:val="28"/>
          <w:lang w:eastAsia="en-US"/>
        </w:rPr>
        <w:t xml:space="preserve">тся внутренним документом </w:t>
      </w:r>
      <w:proofErr w:type="gramStart"/>
      <w:r w:rsidR="005D292A" w:rsidRPr="006F5582">
        <w:rPr>
          <w:rFonts w:ascii="Times New Roman" w:eastAsia="Calibri" w:hAnsi="Times New Roman" w:cs="Times New Roman"/>
          <w:sz w:val="28"/>
          <w:szCs w:val="28"/>
          <w:lang w:eastAsia="en-US"/>
        </w:rPr>
        <w:t>Союза</w:t>
      </w:r>
      <w:proofErr w:type="gramEnd"/>
      <w:r w:rsidR="00D761E8" w:rsidRPr="006F5582">
        <w:rPr>
          <w:rFonts w:ascii="Times New Roman" w:eastAsia="Calibri" w:hAnsi="Times New Roman" w:cs="Times New Roman"/>
          <w:sz w:val="28"/>
          <w:szCs w:val="28"/>
          <w:lang w:eastAsia="en-US"/>
        </w:rPr>
        <w:t xml:space="preserve"> и является обязательным для выполнения всеми членами.</w:t>
      </w:r>
    </w:p>
    <w:p w:rsidR="006512D7" w:rsidRPr="006F5582" w:rsidRDefault="006512D7" w:rsidP="006F5582">
      <w:pPr>
        <w:spacing w:line="276" w:lineRule="auto"/>
        <w:ind w:firstLine="567"/>
        <w:jc w:val="both"/>
        <w:rPr>
          <w:rFonts w:ascii="Times New Roman" w:eastAsia="Calibri" w:hAnsi="Times New Roman" w:cs="Times New Roman"/>
          <w:sz w:val="28"/>
          <w:szCs w:val="28"/>
          <w:lang w:eastAsia="en-US"/>
        </w:rPr>
      </w:pPr>
    </w:p>
    <w:p w:rsidR="0077408C" w:rsidRPr="006F5582" w:rsidRDefault="0077408C" w:rsidP="006F5582">
      <w:pPr>
        <w:pStyle w:val="ac"/>
        <w:numPr>
          <w:ilvl w:val="0"/>
          <w:numId w:val="10"/>
        </w:numPr>
        <w:shd w:val="clear" w:color="auto" w:fill="FFFFFF"/>
        <w:tabs>
          <w:tab w:val="left" w:pos="993"/>
        </w:tabs>
        <w:spacing w:before="0" w:beforeAutospacing="0" w:after="0" w:afterAutospacing="0" w:line="276" w:lineRule="auto"/>
        <w:ind w:right="568" w:firstLine="709"/>
        <w:rPr>
          <w:rFonts w:eastAsia="Calibri"/>
          <w:b/>
          <w:color w:val="000000"/>
          <w:sz w:val="28"/>
          <w:szCs w:val="28"/>
          <w:lang w:eastAsia="en-US"/>
        </w:rPr>
      </w:pPr>
      <w:bookmarkStart w:id="1" w:name="bookmark1"/>
      <w:r w:rsidRPr="006F5582">
        <w:rPr>
          <w:rFonts w:eastAsia="Calibri"/>
          <w:b/>
          <w:color w:val="000000"/>
          <w:sz w:val="28"/>
          <w:szCs w:val="28"/>
          <w:lang w:eastAsia="en-US"/>
        </w:rPr>
        <w:t xml:space="preserve">Лица, осуществляющие </w:t>
      </w:r>
      <w:proofErr w:type="gramStart"/>
      <w:r w:rsidRPr="006F5582">
        <w:rPr>
          <w:rFonts w:eastAsia="Calibri"/>
          <w:b/>
          <w:color w:val="000000"/>
          <w:sz w:val="28"/>
          <w:szCs w:val="28"/>
          <w:lang w:eastAsia="en-US"/>
        </w:rPr>
        <w:t>контроль за</w:t>
      </w:r>
      <w:proofErr w:type="gramEnd"/>
      <w:r w:rsidRPr="006F5582">
        <w:rPr>
          <w:rFonts w:eastAsia="Calibri"/>
          <w:b/>
          <w:color w:val="000000"/>
          <w:sz w:val="28"/>
          <w:szCs w:val="28"/>
          <w:lang w:eastAsia="en-US"/>
        </w:rPr>
        <w:t xml:space="preserve"> деятельностью членов </w:t>
      </w:r>
      <w:r w:rsidR="00EE1524" w:rsidRPr="006F5582">
        <w:rPr>
          <w:rFonts w:eastAsia="Calibri"/>
          <w:b/>
          <w:color w:val="000000"/>
          <w:sz w:val="28"/>
          <w:szCs w:val="28"/>
          <w:lang w:eastAsia="en-US"/>
        </w:rPr>
        <w:t>саморегулируемой организации</w:t>
      </w:r>
      <w:r w:rsidR="006F5582">
        <w:rPr>
          <w:rFonts w:eastAsia="Calibri"/>
          <w:b/>
          <w:color w:val="000000"/>
          <w:sz w:val="28"/>
          <w:szCs w:val="28"/>
          <w:lang w:eastAsia="en-US"/>
        </w:rPr>
        <w:t>.</w:t>
      </w:r>
      <w:r w:rsidR="00EE1524" w:rsidRPr="006F5582">
        <w:rPr>
          <w:rFonts w:eastAsia="Calibri"/>
          <w:b/>
          <w:color w:val="000000"/>
          <w:sz w:val="28"/>
          <w:szCs w:val="28"/>
          <w:lang w:eastAsia="en-US"/>
        </w:rPr>
        <w:t xml:space="preserve"> </w:t>
      </w:r>
    </w:p>
    <w:p w:rsidR="00697720" w:rsidRPr="006F5582" w:rsidRDefault="0077408C" w:rsidP="006F5582">
      <w:pPr>
        <w:pStyle w:val="13"/>
        <w:numPr>
          <w:ilvl w:val="1"/>
          <w:numId w:val="10"/>
        </w:numPr>
        <w:shd w:val="clear" w:color="auto" w:fill="auto"/>
        <w:tabs>
          <w:tab w:val="left" w:pos="1275"/>
        </w:tabs>
        <w:spacing w:before="120" w:line="276" w:lineRule="auto"/>
        <w:ind w:firstLine="709"/>
        <w:rPr>
          <w:rFonts w:eastAsia="Calibri"/>
          <w:sz w:val="28"/>
          <w:szCs w:val="28"/>
          <w:lang w:eastAsia="en-US"/>
        </w:rPr>
      </w:pPr>
      <w:r w:rsidRPr="006F5582">
        <w:rPr>
          <w:rFonts w:eastAsia="Calibri"/>
          <w:sz w:val="28"/>
          <w:szCs w:val="28"/>
          <w:lang w:eastAsia="en-US"/>
        </w:rPr>
        <w:t xml:space="preserve">Контроль </w:t>
      </w:r>
      <w:r w:rsidR="00EE1524" w:rsidRPr="006F5582">
        <w:rPr>
          <w:rFonts w:eastAsia="Calibri"/>
          <w:sz w:val="28"/>
          <w:szCs w:val="28"/>
          <w:lang w:eastAsia="en-US"/>
        </w:rPr>
        <w:t xml:space="preserve">саморегулируемой организации </w:t>
      </w:r>
      <w:r w:rsidRPr="006F5582">
        <w:rPr>
          <w:rFonts w:eastAsia="Calibri"/>
          <w:sz w:val="28"/>
          <w:szCs w:val="28"/>
          <w:lang w:eastAsia="en-US"/>
        </w:rPr>
        <w:t xml:space="preserve"> за деятельностью своих членов о</w:t>
      </w:r>
      <w:r w:rsidR="00697720" w:rsidRPr="006F5582">
        <w:rPr>
          <w:rFonts w:eastAsia="Calibri"/>
          <w:sz w:val="28"/>
          <w:szCs w:val="28"/>
          <w:lang w:eastAsia="en-US"/>
        </w:rPr>
        <w:t>существляет Контрольная комиссия</w:t>
      </w:r>
      <w:r w:rsidRPr="006F5582">
        <w:rPr>
          <w:rFonts w:eastAsia="Calibri"/>
          <w:sz w:val="28"/>
          <w:szCs w:val="28"/>
          <w:lang w:eastAsia="en-US"/>
        </w:rPr>
        <w:t xml:space="preserve"> </w:t>
      </w:r>
      <w:r w:rsidR="00697720" w:rsidRPr="006F5582">
        <w:rPr>
          <w:rFonts w:eastAsia="Calibri"/>
          <w:sz w:val="28"/>
          <w:szCs w:val="28"/>
          <w:lang w:eastAsia="en-US"/>
        </w:rPr>
        <w:t>«СОЮЗДОРСТРОЙ»</w:t>
      </w:r>
      <w:r w:rsidR="008E363E" w:rsidRPr="006F5582">
        <w:rPr>
          <w:rFonts w:eastAsia="Calibri"/>
          <w:sz w:val="28"/>
          <w:szCs w:val="28"/>
          <w:lang w:eastAsia="en-US"/>
        </w:rPr>
        <w:t>.</w:t>
      </w:r>
    </w:p>
    <w:p w:rsidR="00707F69" w:rsidRPr="006F5582" w:rsidRDefault="00697720" w:rsidP="006F5582">
      <w:pPr>
        <w:pStyle w:val="13"/>
        <w:numPr>
          <w:ilvl w:val="1"/>
          <w:numId w:val="10"/>
        </w:numPr>
        <w:shd w:val="clear" w:color="auto" w:fill="auto"/>
        <w:tabs>
          <w:tab w:val="left" w:pos="1275"/>
        </w:tabs>
        <w:spacing w:before="120" w:line="276" w:lineRule="auto"/>
        <w:ind w:firstLine="709"/>
        <w:rPr>
          <w:rFonts w:eastAsia="Calibri"/>
          <w:sz w:val="28"/>
          <w:szCs w:val="28"/>
          <w:lang w:eastAsia="en-US"/>
        </w:rPr>
      </w:pPr>
      <w:r w:rsidRPr="006F5582">
        <w:rPr>
          <w:rFonts w:eastAsia="Calibri"/>
          <w:sz w:val="28"/>
          <w:szCs w:val="28"/>
          <w:lang w:eastAsia="en-US"/>
        </w:rPr>
        <w:t xml:space="preserve"> Контрольная комиссия «СОЮЗДОРСТРОЙ» создается по решению Совета саморегулируемой организации «Союз дорожно-транспортных строителей «СОЮЗДОРСТРОЙ и является постоянно действующим специализированным органом «СОЮЗДОРСТРОЙ», осуществляющей виды контроля, установленные настоящими «Правилами.</w:t>
      </w:r>
    </w:p>
    <w:p w:rsidR="00707F69" w:rsidRPr="006F5582" w:rsidRDefault="00707F69" w:rsidP="006F5582">
      <w:pPr>
        <w:pStyle w:val="13"/>
        <w:numPr>
          <w:ilvl w:val="1"/>
          <w:numId w:val="10"/>
        </w:numPr>
        <w:shd w:val="clear" w:color="auto" w:fill="auto"/>
        <w:tabs>
          <w:tab w:val="left" w:pos="1275"/>
        </w:tabs>
        <w:spacing w:before="120" w:line="276" w:lineRule="auto"/>
        <w:ind w:firstLine="709"/>
        <w:rPr>
          <w:rFonts w:eastAsia="Calibri"/>
          <w:sz w:val="28"/>
          <w:szCs w:val="28"/>
          <w:lang w:eastAsia="en-US"/>
        </w:rPr>
      </w:pPr>
      <w:r w:rsidRPr="006F5582">
        <w:rPr>
          <w:rFonts w:eastAsia="Calibri"/>
          <w:sz w:val="28"/>
          <w:szCs w:val="28"/>
          <w:lang w:eastAsia="en-US"/>
        </w:rPr>
        <w:t>Конт</w:t>
      </w:r>
      <w:r w:rsidR="008E363E" w:rsidRPr="006F5582">
        <w:rPr>
          <w:rFonts w:eastAsia="Calibri"/>
          <w:sz w:val="28"/>
          <w:szCs w:val="28"/>
          <w:lang w:eastAsia="en-US"/>
        </w:rPr>
        <w:t>рольная комиссия «СОЮЗДОРСТРОЙ»</w:t>
      </w:r>
      <w:r w:rsidRPr="006F5582">
        <w:rPr>
          <w:rFonts w:eastAsia="Calibri"/>
          <w:sz w:val="28"/>
          <w:szCs w:val="28"/>
          <w:lang w:eastAsia="en-US"/>
        </w:rPr>
        <w:t xml:space="preserve"> осуществляет свои функции самостоятельно.</w:t>
      </w:r>
    </w:p>
    <w:p w:rsidR="00697720" w:rsidRPr="006F5582" w:rsidRDefault="00697720"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Комиссия формируется из уполномоченных работников  саморегулируемой организации.</w:t>
      </w:r>
    </w:p>
    <w:p w:rsidR="00697720" w:rsidRPr="006F5582" w:rsidRDefault="00697720" w:rsidP="006F5582">
      <w:pPr>
        <w:autoSpaceDE w:val="0"/>
        <w:autoSpaceDN w:val="0"/>
        <w:adjustRightInd w:val="0"/>
        <w:spacing w:line="276" w:lineRule="auto"/>
        <w:ind w:firstLine="709"/>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В состав Комиссии могут включаться, по согласованию, представители членов саморегулируемой организации, экспертных организаций и эксперты</w:t>
      </w:r>
      <w:r w:rsidR="008E363E" w:rsidRPr="006F5582">
        <w:rPr>
          <w:rFonts w:ascii="Times New Roman" w:eastAsia="Calibri" w:hAnsi="Times New Roman" w:cs="Times New Roman"/>
          <w:sz w:val="28"/>
          <w:szCs w:val="28"/>
          <w:lang w:eastAsia="en-US"/>
        </w:rPr>
        <w:t>.</w:t>
      </w:r>
    </w:p>
    <w:p w:rsidR="007F6B0B" w:rsidRPr="006F5582" w:rsidRDefault="007F6B0B"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Уполномоченные работники саморегулируемой организации – штатные работники Исполнительного органа саморегулируемой организации, в должностные обязанности которых входит осуществление мероприятий по </w:t>
      </w:r>
      <w:proofErr w:type="gramStart"/>
      <w:r w:rsidRPr="006F5582">
        <w:rPr>
          <w:rFonts w:eastAsia="Calibri"/>
          <w:sz w:val="28"/>
          <w:szCs w:val="28"/>
          <w:lang w:eastAsia="en-US"/>
        </w:rPr>
        <w:t>контролю за</w:t>
      </w:r>
      <w:proofErr w:type="gramEnd"/>
      <w:r w:rsidRPr="006F5582">
        <w:rPr>
          <w:rFonts w:eastAsia="Calibri"/>
          <w:sz w:val="28"/>
          <w:szCs w:val="28"/>
          <w:lang w:eastAsia="en-US"/>
        </w:rPr>
        <w:t xml:space="preserve"> деятельностью членов саморегулируемой организации.</w:t>
      </w:r>
    </w:p>
    <w:p w:rsidR="00942B96" w:rsidRPr="006F5582" w:rsidRDefault="007F6B0B"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Эксперты – физические лица, имеющие специальные знания, квалификацию и опыт работы в соответствующей сфере деятельности, привлекаемые саморегулируемой организацией к проведению мероприятий по контролю.</w:t>
      </w:r>
    </w:p>
    <w:p w:rsidR="00942B96" w:rsidRPr="006F5582" w:rsidRDefault="00942B96"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Экспертные организации – юридические лица, аккредитованные в установленном порядке, обладающие квалифицированными работниками и имеющие в наличии на праве собственности или на ином законном основании имущество, необходимое для проведения мероприятий по контролю. </w:t>
      </w:r>
    </w:p>
    <w:p w:rsidR="007F6B0B" w:rsidRPr="006F5582" w:rsidRDefault="00942B96"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Привлечение для осуществления контрол</w:t>
      </w:r>
      <w:r w:rsidR="00707F69" w:rsidRPr="006F5582">
        <w:rPr>
          <w:rFonts w:eastAsia="Calibri"/>
          <w:sz w:val="28"/>
          <w:szCs w:val="28"/>
          <w:lang w:eastAsia="en-US"/>
        </w:rPr>
        <w:t>я лиц, указанных   в пунктах 2.6 и 2.7</w:t>
      </w:r>
      <w:r w:rsidRPr="006F5582">
        <w:rPr>
          <w:rFonts w:eastAsia="Calibri"/>
          <w:sz w:val="28"/>
          <w:szCs w:val="28"/>
          <w:lang w:eastAsia="en-US"/>
        </w:rPr>
        <w:t xml:space="preserve"> настоящих Правил, производится на основании договора между саморегулируемой организацией и привлеченными лицами.</w:t>
      </w:r>
    </w:p>
    <w:p w:rsidR="007F6B0B" w:rsidRPr="006F5582" w:rsidRDefault="007F6B0B"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lastRenderedPageBreak/>
        <w:t>Лица, участвующие в контрольных мероприятиях должны быть независимы. Они не должны прямо или косвенно быть заинтересованы в результатах контроля, не должны быть связаны с проверяемыми организациями трудовыми отношениями, не могут быть их аффилированными  лицами, в том числе быть учредителями или участниками этих юридических лиц.</w:t>
      </w:r>
    </w:p>
    <w:p w:rsidR="007F7BE6" w:rsidRPr="006F5582" w:rsidRDefault="00AE6689"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Pr>
          <w:rFonts w:eastAsia="Calibri"/>
          <w:sz w:val="28"/>
          <w:szCs w:val="28"/>
          <w:lang w:eastAsia="en-US"/>
        </w:rPr>
        <w:t xml:space="preserve"> </w:t>
      </w:r>
      <w:r w:rsidR="0077408C" w:rsidRPr="006F5582">
        <w:rPr>
          <w:rFonts w:eastAsia="Calibri"/>
          <w:sz w:val="28"/>
          <w:szCs w:val="28"/>
          <w:lang w:eastAsia="en-US"/>
        </w:rPr>
        <w:t xml:space="preserve">Привлечение всех лиц для осуществления </w:t>
      </w:r>
      <w:proofErr w:type="gramStart"/>
      <w:r w:rsidR="0077408C" w:rsidRPr="006F5582">
        <w:rPr>
          <w:rFonts w:eastAsia="Calibri"/>
          <w:sz w:val="28"/>
          <w:szCs w:val="28"/>
          <w:lang w:eastAsia="en-US"/>
        </w:rPr>
        <w:t xml:space="preserve">контроля </w:t>
      </w:r>
      <w:r w:rsidR="00D07DA1" w:rsidRPr="006F5582">
        <w:rPr>
          <w:rFonts w:eastAsia="Calibri"/>
          <w:sz w:val="28"/>
          <w:szCs w:val="28"/>
          <w:lang w:eastAsia="en-US"/>
        </w:rPr>
        <w:t>за</w:t>
      </w:r>
      <w:proofErr w:type="gramEnd"/>
      <w:r w:rsidR="00D07DA1" w:rsidRPr="006F5582">
        <w:rPr>
          <w:rFonts w:eastAsia="Calibri"/>
          <w:sz w:val="28"/>
          <w:szCs w:val="28"/>
          <w:lang w:eastAsia="en-US"/>
        </w:rPr>
        <w:t xml:space="preserve"> деятельностью своих членов </w:t>
      </w:r>
      <w:r w:rsidR="0077408C" w:rsidRPr="006F5582">
        <w:rPr>
          <w:rFonts w:eastAsia="Calibri"/>
          <w:sz w:val="28"/>
          <w:szCs w:val="28"/>
          <w:lang w:eastAsia="en-US"/>
        </w:rPr>
        <w:t xml:space="preserve">производится приказом по </w:t>
      </w:r>
      <w:r w:rsidR="00EE1524" w:rsidRPr="006F5582">
        <w:rPr>
          <w:rFonts w:eastAsia="Calibri"/>
          <w:sz w:val="28"/>
          <w:szCs w:val="28"/>
          <w:lang w:eastAsia="en-US"/>
        </w:rPr>
        <w:t>саморегулируемой организации</w:t>
      </w:r>
      <w:r w:rsidR="0077408C" w:rsidRPr="006F5582">
        <w:rPr>
          <w:rFonts w:eastAsia="Calibri"/>
          <w:sz w:val="28"/>
          <w:szCs w:val="28"/>
          <w:lang w:eastAsia="en-US"/>
        </w:rPr>
        <w:t>.</w:t>
      </w:r>
      <w:r w:rsidR="00942B96" w:rsidRPr="006F5582">
        <w:rPr>
          <w:rFonts w:eastAsia="Calibri"/>
          <w:sz w:val="28"/>
          <w:szCs w:val="28"/>
          <w:lang w:eastAsia="en-US"/>
        </w:rPr>
        <w:t xml:space="preserve"> </w:t>
      </w:r>
    </w:p>
    <w:p w:rsidR="00B6544E" w:rsidRPr="006F5582" w:rsidRDefault="00B6544E" w:rsidP="006F5582">
      <w:pPr>
        <w:pStyle w:val="13"/>
        <w:numPr>
          <w:ilvl w:val="0"/>
          <w:numId w:val="10"/>
        </w:numPr>
        <w:shd w:val="clear" w:color="auto" w:fill="auto"/>
        <w:tabs>
          <w:tab w:val="left" w:pos="1275"/>
        </w:tabs>
        <w:spacing w:before="240" w:after="120" w:line="276" w:lineRule="auto"/>
        <w:ind w:firstLine="709"/>
        <w:jc w:val="left"/>
        <w:rPr>
          <w:rFonts w:eastAsia="Calibri"/>
          <w:b/>
          <w:sz w:val="28"/>
          <w:szCs w:val="28"/>
          <w:lang w:eastAsia="en-US"/>
        </w:rPr>
      </w:pPr>
      <w:r w:rsidRPr="006F5582">
        <w:rPr>
          <w:rFonts w:eastAsia="Calibri"/>
          <w:b/>
          <w:sz w:val="28"/>
          <w:szCs w:val="28"/>
          <w:lang w:eastAsia="en-US"/>
        </w:rPr>
        <w:t xml:space="preserve">Планирование и </w:t>
      </w:r>
      <w:r w:rsidR="00EE1524" w:rsidRPr="006F5582">
        <w:rPr>
          <w:rFonts w:eastAsia="Calibri"/>
          <w:b/>
          <w:sz w:val="28"/>
          <w:szCs w:val="28"/>
          <w:lang w:eastAsia="en-US"/>
        </w:rPr>
        <w:t>периодичность проведения проверок</w:t>
      </w:r>
      <w:r w:rsidR="006F5582">
        <w:rPr>
          <w:rFonts w:eastAsia="Calibri"/>
          <w:b/>
          <w:sz w:val="28"/>
          <w:szCs w:val="28"/>
          <w:lang w:eastAsia="en-US"/>
        </w:rPr>
        <w:t>.</w:t>
      </w:r>
    </w:p>
    <w:p w:rsidR="00C96709" w:rsidRPr="006F5582" w:rsidRDefault="00B6544E"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Саморегулируемая </w:t>
      </w:r>
      <w:r w:rsidR="00EE1524" w:rsidRPr="006F5582">
        <w:rPr>
          <w:rFonts w:eastAsia="Calibri"/>
          <w:sz w:val="28"/>
          <w:szCs w:val="28"/>
          <w:lang w:eastAsia="en-US"/>
        </w:rPr>
        <w:t xml:space="preserve">организация </w:t>
      </w:r>
      <w:proofErr w:type="gramStart"/>
      <w:r w:rsidRPr="006F5582">
        <w:rPr>
          <w:rFonts w:eastAsia="Calibri"/>
          <w:sz w:val="28"/>
          <w:szCs w:val="28"/>
          <w:lang w:eastAsia="en-US"/>
        </w:rPr>
        <w:t>контроль за</w:t>
      </w:r>
      <w:proofErr w:type="gramEnd"/>
      <w:r w:rsidRPr="006F5582">
        <w:rPr>
          <w:rFonts w:eastAsia="Calibri"/>
          <w:sz w:val="28"/>
          <w:szCs w:val="28"/>
          <w:lang w:eastAsia="en-US"/>
        </w:rPr>
        <w:t xml:space="preserve"> деятельностью своих членов</w:t>
      </w:r>
      <w:r w:rsidR="00C96709" w:rsidRPr="006F5582">
        <w:rPr>
          <w:rFonts w:eastAsia="Calibri"/>
          <w:sz w:val="28"/>
          <w:szCs w:val="28"/>
          <w:lang w:eastAsia="en-US"/>
        </w:rPr>
        <w:t xml:space="preserve"> </w:t>
      </w:r>
      <w:r w:rsidR="00173886" w:rsidRPr="006F5582">
        <w:rPr>
          <w:rFonts w:eastAsia="Calibri"/>
          <w:sz w:val="28"/>
          <w:szCs w:val="28"/>
          <w:lang w:eastAsia="en-US"/>
        </w:rPr>
        <w:t xml:space="preserve">в соответствии с п. 1.3.1 </w:t>
      </w:r>
      <w:r w:rsidR="009B71EB" w:rsidRPr="006F5582">
        <w:rPr>
          <w:rFonts w:eastAsia="Calibri"/>
          <w:sz w:val="28"/>
          <w:szCs w:val="28"/>
          <w:lang w:eastAsia="en-US"/>
        </w:rPr>
        <w:t>-</w:t>
      </w:r>
      <w:r w:rsidR="00173886" w:rsidRPr="006F5582">
        <w:rPr>
          <w:rFonts w:eastAsia="Calibri"/>
          <w:sz w:val="28"/>
          <w:szCs w:val="28"/>
          <w:lang w:eastAsia="en-US"/>
        </w:rPr>
        <w:t xml:space="preserve"> 1.3.</w:t>
      </w:r>
      <w:r w:rsidR="009B71EB" w:rsidRPr="006F5582">
        <w:rPr>
          <w:rFonts w:eastAsia="Calibri"/>
          <w:sz w:val="28"/>
          <w:szCs w:val="28"/>
          <w:lang w:eastAsia="en-US"/>
        </w:rPr>
        <w:t>3</w:t>
      </w:r>
      <w:r w:rsidR="00173886" w:rsidRPr="006F5582">
        <w:rPr>
          <w:rFonts w:eastAsia="Calibri"/>
          <w:sz w:val="28"/>
          <w:szCs w:val="28"/>
          <w:lang w:eastAsia="en-US"/>
        </w:rPr>
        <w:t xml:space="preserve"> </w:t>
      </w:r>
      <w:r w:rsidR="00C96709" w:rsidRPr="006F5582">
        <w:rPr>
          <w:rFonts w:eastAsia="Calibri"/>
          <w:sz w:val="28"/>
          <w:szCs w:val="28"/>
          <w:lang w:eastAsia="en-US"/>
        </w:rPr>
        <w:t xml:space="preserve">осуществляет </w:t>
      </w:r>
      <w:r w:rsidR="00E56531" w:rsidRPr="006F5582">
        <w:rPr>
          <w:rFonts w:eastAsia="Calibri"/>
          <w:sz w:val="28"/>
          <w:szCs w:val="28"/>
          <w:lang w:eastAsia="en-US"/>
        </w:rPr>
        <w:t xml:space="preserve">путем проведения проверок </w:t>
      </w:r>
      <w:r w:rsidR="00C96709" w:rsidRPr="006F5582">
        <w:rPr>
          <w:rFonts w:eastAsia="Calibri"/>
          <w:sz w:val="28"/>
          <w:szCs w:val="28"/>
          <w:lang w:eastAsia="en-US"/>
        </w:rPr>
        <w:t xml:space="preserve">в соответствии с ежегодным планом </w:t>
      </w:r>
      <w:r w:rsidR="00E56531" w:rsidRPr="006F5582">
        <w:rPr>
          <w:rFonts w:eastAsia="Calibri"/>
          <w:sz w:val="28"/>
          <w:szCs w:val="28"/>
          <w:lang w:eastAsia="en-US"/>
        </w:rPr>
        <w:t>контроля за деятельностью</w:t>
      </w:r>
      <w:r w:rsidR="00C96709" w:rsidRPr="006F5582">
        <w:rPr>
          <w:rFonts w:eastAsia="Calibri"/>
          <w:sz w:val="28"/>
          <w:szCs w:val="28"/>
          <w:lang w:eastAsia="en-US"/>
        </w:rPr>
        <w:t xml:space="preserve"> членов саморегулируемой организацией</w:t>
      </w:r>
      <w:r w:rsidR="00EE1524" w:rsidRPr="006F5582">
        <w:rPr>
          <w:rFonts w:eastAsia="Calibri"/>
          <w:sz w:val="28"/>
          <w:szCs w:val="28"/>
          <w:lang w:eastAsia="en-US"/>
        </w:rPr>
        <w:t xml:space="preserve"> (далее – План проверок)</w:t>
      </w:r>
      <w:r w:rsidR="00C96709" w:rsidRPr="006F5582">
        <w:rPr>
          <w:rFonts w:eastAsia="Calibri"/>
          <w:sz w:val="28"/>
          <w:szCs w:val="28"/>
          <w:lang w:eastAsia="en-US"/>
        </w:rPr>
        <w:t>.</w:t>
      </w:r>
    </w:p>
    <w:p w:rsidR="00546597" w:rsidRPr="006F5582" w:rsidRDefault="00C96709" w:rsidP="006F5582">
      <w:pPr>
        <w:autoSpaceDE w:val="0"/>
        <w:autoSpaceDN w:val="0"/>
        <w:adjustRightInd w:val="0"/>
        <w:spacing w:line="276" w:lineRule="auto"/>
        <w:ind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 xml:space="preserve"> </w:t>
      </w:r>
      <w:bookmarkEnd w:id="1"/>
      <w:r w:rsidR="003A631C" w:rsidRPr="006F5582">
        <w:rPr>
          <w:rFonts w:ascii="Times New Roman" w:eastAsia="Calibri" w:hAnsi="Times New Roman" w:cs="Times New Roman"/>
          <w:sz w:val="28"/>
          <w:szCs w:val="28"/>
          <w:lang w:eastAsia="en-US"/>
        </w:rPr>
        <w:t xml:space="preserve">План проверок утверждается </w:t>
      </w:r>
      <w:r w:rsidR="005E2D83" w:rsidRPr="006F5582">
        <w:rPr>
          <w:rFonts w:ascii="Times New Roman" w:eastAsia="Calibri" w:hAnsi="Times New Roman" w:cs="Times New Roman"/>
          <w:sz w:val="28"/>
          <w:szCs w:val="28"/>
          <w:lang w:eastAsia="en-US"/>
        </w:rPr>
        <w:t>Советом</w:t>
      </w:r>
      <w:r w:rsidR="003A631C" w:rsidRPr="006F5582">
        <w:rPr>
          <w:rFonts w:ascii="Times New Roman" w:eastAsia="Calibri" w:hAnsi="Times New Roman" w:cs="Times New Roman"/>
          <w:sz w:val="28"/>
          <w:szCs w:val="28"/>
          <w:lang w:eastAsia="en-US"/>
        </w:rPr>
        <w:t xml:space="preserve"> </w:t>
      </w:r>
      <w:r w:rsidR="00EE1524" w:rsidRPr="006F5582">
        <w:rPr>
          <w:rFonts w:ascii="Times New Roman" w:eastAsia="Calibri" w:hAnsi="Times New Roman" w:cs="Times New Roman"/>
          <w:sz w:val="28"/>
          <w:szCs w:val="28"/>
          <w:lang w:eastAsia="en-US"/>
        </w:rPr>
        <w:t>саморегулируемой организации</w:t>
      </w:r>
      <w:r w:rsidR="003A631C" w:rsidRPr="006F5582">
        <w:rPr>
          <w:rFonts w:ascii="Times New Roman" w:eastAsia="Calibri" w:hAnsi="Times New Roman" w:cs="Times New Roman"/>
          <w:sz w:val="28"/>
          <w:szCs w:val="28"/>
          <w:lang w:eastAsia="en-US"/>
        </w:rPr>
        <w:t xml:space="preserve">. </w:t>
      </w:r>
      <w:r w:rsidR="00EE1524" w:rsidRPr="006F5582">
        <w:rPr>
          <w:rFonts w:ascii="Times New Roman" w:eastAsia="Calibri" w:hAnsi="Times New Roman" w:cs="Times New Roman"/>
          <w:sz w:val="28"/>
          <w:szCs w:val="28"/>
          <w:lang w:eastAsia="en-US"/>
        </w:rPr>
        <w:t xml:space="preserve"> </w:t>
      </w:r>
    </w:p>
    <w:p w:rsidR="0079366C" w:rsidRPr="006F5582" w:rsidRDefault="003A631C"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План проверок размещается на сайте </w:t>
      </w:r>
      <w:r w:rsidR="00EE1524" w:rsidRPr="006F5582">
        <w:rPr>
          <w:rFonts w:eastAsia="Calibri"/>
          <w:sz w:val="28"/>
          <w:szCs w:val="28"/>
          <w:lang w:eastAsia="en-US"/>
        </w:rPr>
        <w:t>саморегулируемой организации.</w:t>
      </w:r>
    </w:p>
    <w:p w:rsidR="0079366C" w:rsidRPr="006F5582" w:rsidRDefault="003A631C" w:rsidP="006F5582">
      <w:pPr>
        <w:pStyle w:val="13"/>
        <w:widowControl/>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План проверок утверждается не </w:t>
      </w:r>
      <w:proofErr w:type="gramStart"/>
      <w:r w:rsidRPr="006F5582">
        <w:rPr>
          <w:rFonts w:eastAsia="Calibri"/>
          <w:sz w:val="28"/>
          <w:szCs w:val="28"/>
          <w:lang w:eastAsia="en-US"/>
        </w:rPr>
        <w:t>позднее</w:t>
      </w:r>
      <w:proofErr w:type="gramEnd"/>
      <w:r w:rsidRPr="006F5582">
        <w:rPr>
          <w:rFonts w:eastAsia="Calibri"/>
          <w:sz w:val="28"/>
          <w:szCs w:val="28"/>
          <w:lang w:eastAsia="en-US"/>
        </w:rPr>
        <w:t xml:space="preserve"> чем за месяц до </w:t>
      </w:r>
      <w:r w:rsidR="00EE1524" w:rsidRPr="006F5582">
        <w:rPr>
          <w:rFonts w:eastAsia="Calibri"/>
          <w:sz w:val="28"/>
          <w:szCs w:val="28"/>
          <w:lang w:eastAsia="en-US"/>
        </w:rPr>
        <w:t xml:space="preserve">начала </w:t>
      </w:r>
      <w:r w:rsidRPr="006F5582">
        <w:rPr>
          <w:rFonts w:eastAsia="Calibri"/>
          <w:sz w:val="28"/>
          <w:szCs w:val="28"/>
          <w:lang w:eastAsia="en-US"/>
        </w:rPr>
        <w:t>первой проверки, предусмотренной планом проверок.</w:t>
      </w:r>
    </w:p>
    <w:p w:rsidR="0079366C" w:rsidRPr="006F5582" w:rsidRDefault="003A631C" w:rsidP="006F5582">
      <w:pPr>
        <w:pStyle w:val="13"/>
        <w:widowControl/>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Изменения в план проверок могут вноситься, при условии уведомления члена </w:t>
      </w:r>
      <w:r w:rsidR="00173886" w:rsidRPr="006F5582">
        <w:rPr>
          <w:rFonts w:eastAsia="Calibri"/>
          <w:sz w:val="28"/>
          <w:szCs w:val="28"/>
          <w:lang w:eastAsia="en-US"/>
        </w:rPr>
        <w:t>с</w:t>
      </w:r>
      <w:r w:rsidR="00EE1524" w:rsidRPr="006F5582">
        <w:rPr>
          <w:rFonts w:eastAsia="Calibri"/>
          <w:sz w:val="28"/>
          <w:szCs w:val="28"/>
          <w:lang w:eastAsia="en-US"/>
        </w:rPr>
        <w:t>аморегулируемой организации</w:t>
      </w:r>
      <w:r w:rsidRPr="006F5582">
        <w:rPr>
          <w:rFonts w:eastAsia="Calibri"/>
          <w:sz w:val="28"/>
          <w:szCs w:val="28"/>
          <w:lang w:eastAsia="en-US"/>
        </w:rPr>
        <w:t xml:space="preserve">, в отношении которого изменяется дата проверки, не позднее 15 </w:t>
      </w:r>
      <w:r w:rsidR="00AC1339" w:rsidRPr="006F5582">
        <w:rPr>
          <w:rFonts w:eastAsia="Calibri"/>
          <w:sz w:val="28"/>
          <w:szCs w:val="28"/>
          <w:lang w:eastAsia="en-US"/>
        </w:rPr>
        <w:t xml:space="preserve">календарных </w:t>
      </w:r>
      <w:r w:rsidRPr="006F5582">
        <w:rPr>
          <w:rFonts w:eastAsia="Calibri"/>
          <w:sz w:val="28"/>
          <w:szCs w:val="28"/>
          <w:lang w:eastAsia="en-US"/>
        </w:rPr>
        <w:t>дней до начала проверки.</w:t>
      </w:r>
    </w:p>
    <w:p w:rsidR="009B71EB" w:rsidRPr="006F5582" w:rsidRDefault="003A631C"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Проверка соблюдения требований </w:t>
      </w:r>
      <w:r w:rsidR="00650C82" w:rsidRPr="006F5582">
        <w:rPr>
          <w:rFonts w:eastAsia="Calibri"/>
          <w:sz w:val="28"/>
          <w:szCs w:val="28"/>
          <w:lang w:eastAsia="en-US"/>
        </w:rPr>
        <w:t xml:space="preserve">в соответствии с п. 1.3.1 </w:t>
      </w:r>
      <w:r w:rsidR="009B71EB" w:rsidRPr="006F5582">
        <w:rPr>
          <w:rFonts w:eastAsia="Calibri"/>
          <w:sz w:val="28"/>
          <w:szCs w:val="28"/>
          <w:lang w:eastAsia="en-US"/>
        </w:rPr>
        <w:t>-</w:t>
      </w:r>
      <w:r w:rsidR="00650C82" w:rsidRPr="006F5582">
        <w:rPr>
          <w:rFonts w:eastAsia="Calibri"/>
          <w:sz w:val="28"/>
          <w:szCs w:val="28"/>
          <w:lang w:eastAsia="en-US"/>
        </w:rPr>
        <w:t xml:space="preserve"> 1.3.</w:t>
      </w:r>
      <w:r w:rsidR="009B71EB" w:rsidRPr="006F5582">
        <w:rPr>
          <w:rFonts w:eastAsia="Calibri"/>
          <w:sz w:val="28"/>
          <w:szCs w:val="28"/>
          <w:lang w:eastAsia="en-US"/>
        </w:rPr>
        <w:t>3</w:t>
      </w:r>
      <w:r w:rsidR="00650C82" w:rsidRPr="006F5582">
        <w:rPr>
          <w:rFonts w:eastAsia="Calibri"/>
          <w:sz w:val="28"/>
          <w:szCs w:val="28"/>
          <w:lang w:eastAsia="en-US"/>
        </w:rPr>
        <w:t xml:space="preserve"> Правил</w:t>
      </w:r>
      <w:r w:rsidRPr="006F5582">
        <w:rPr>
          <w:rFonts w:eastAsia="Calibri"/>
          <w:sz w:val="28"/>
          <w:szCs w:val="28"/>
          <w:lang w:eastAsia="en-US"/>
        </w:rPr>
        <w:t xml:space="preserve"> проводится</w:t>
      </w:r>
      <w:r w:rsidR="00650C82" w:rsidRPr="006F5582">
        <w:rPr>
          <w:rFonts w:eastAsia="Calibri"/>
          <w:sz w:val="28"/>
          <w:szCs w:val="28"/>
          <w:lang w:eastAsia="en-US"/>
        </w:rPr>
        <w:t xml:space="preserve"> не реже одного раза в три года, но не чаще одного раза в год.</w:t>
      </w:r>
    </w:p>
    <w:p w:rsidR="009B71EB" w:rsidRPr="006F5582" w:rsidRDefault="009B71EB" w:rsidP="006F5582">
      <w:pPr>
        <w:pStyle w:val="13"/>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Проверка соблюдения требований в соответствии с п. 1.3.4</w:t>
      </w:r>
      <w:r w:rsidR="00475F98">
        <w:rPr>
          <w:rFonts w:eastAsia="Calibri"/>
          <w:sz w:val="28"/>
          <w:szCs w:val="28"/>
          <w:lang w:eastAsia="en-US"/>
        </w:rPr>
        <w:t>, 1.3.5</w:t>
      </w:r>
      <w:r w:rsidRPr="006F5582">
        <w:rPr>
          <w:rFonts w:eastAsia="Calibri"/>
          <w:sz w:val="28"/>
          <w:szCs w:val="28"/>
          <w:lang w:eastAsia="en-US"/>
        </w:rPr>
        <w:t xml:space="preserve"> Правил проводится не реже чем один раз в год.</w:t>
      </w:r>
    </w:p>
    <w:p w:rsidR="0079366C" w:rsidRPr="006F5582" w:rsidRDefault="004C6B76"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Саморегулируем</w:t>
      </w:r>
      <w:r w:rsidR="00173886" w:rsidRPr="006F5582">
        <w:rPr>
          <w:rFonts w:eastAsia="Calibri"/>
          <w:sz w:val="28"/>
          <w:szCs w:val="28"/>
          <w:lang w:eastAsia="en-US"/>
        </w:rPr>
        <w:t>ая</w:t>
      </w:r>
      <w:r w:rsidRPr="006F5582">
        <w:rPr>
          <w:rFonts w:eastAsia="Calibri"/>
          <w:sz w:val="28"/>
          <w:szCs w:val="28"/>
          <w:lang w:eastAsia="en-US"/>
        </w:rPr>
        <w:t xml:space="preserve"> </w:t>
      </w:r>
      <w:r w:rsidR="00EE1524" w:rsidRPr="006F5582">
        <w:rPr>
          <w:rFonts w:eastAsia="Calibri"/>
          <w:sz w:val="28"/>
          <w:szCs w:val="28"/>
          <w:lang w:eastAsia="en-US"/>
        </w:rPr>
        <w:t>организаци</w:t>
      </w:r>
      <w:r w:rsidR="00173886" w:rsidRPr="006F5582">
        <w:rPr>
          <w:rFonts w:eastAsia="Calibri"/>
          <w:sz w:val="28"/>
          <w:szCs w:val="28"/>
          <w:lang w:eastAsia="en-US"/>
        </w:rPr>
        <w:t>я</w:t>
      </w:r>
      <w:r w:rsidR="00EE1524" w:rsidRPr="006F5582">
        <w:rPr>
          <w:rFonts w:eastAsia="Calibri"/>
          <w:sz w:val="28"/>
          <w:szCs w:val="28"/>
          <w:lang w:eastAsia="en-US"/>
        </w:rPr>
        <w:t xml:space="preserve"> </w:t>
      </w:r>
      <w:r w:rsidR="003A631C" w:rsidRPr="006F5582">
        <w:rPr>
          <w:rFonts w:eastAsia="Calibri"/>
          <w:sz w:val="28"/>
          <w:szCs w:val="28"/>
          <w:lang w:eastAsia="en-US"/>
        </w:rPr>
        <w:t xml:space="preserve">вправе запросить у члена </w:t>
      </w:r>
      <w:r w:rsidR="00173886" w:rsidRPr="006F5582">
        <w:rPr>
          <w:rFonts w:eastAsia="Calibri"/>
          <w:sz w:val="28"/>
          <w:szCs w:val="28"/>
          <w:lang w:eastAsia="en-US"/>
        </w:rPr>
        <w:t>с</w:t>
      </w:r>
      <w:r w:rsidR="00EE1524" w:rsidRPr="006F5582">
        <w:rPr>
          <w:rFonts w:eastAsia="Calibri"/>
          <w:sz w:val="28"/>
          <w:szCs w:val="28"/>
          <w:lang w:eastAsia="en-US"/>
        </w:rPr>
        <w:t xml:space="preserve">аморегулируемой организации </w:t>
      </w:r>
      <w:r w:rsidR="003A631C" w:rsidRPr="006F5582">
        <w:rPr>
          <w:rFonts w:eastAsia="Calibri"/>
          <w:sz w:val="28"/>
          <w:szCs w:val="28"/>
          <w:lang w:eastAsia="en-US"/>
        </w:rPr>
        <w:t xml:space="preserve"> заблаговременно, но не позднее 10 рабочих дней до начала плановой проверки, документы, подтверждающие выполнение контролируемых требований.</w:t>
      </w:r>
    </w:p>
    <w:p w:rsidR="00AE5E74" w:rsidRPr="006F5582" w:rsidRDefault="00AE5E74" w:rsidP="006F5582">
      <w:pPr>
        <w:pStyle w:val="a7"/>
        <w:numPr>
          <w:ilvl w:val="1"/>
          <w:numId w:val="10"/>
        </w:numPr>
        <w:spacing w:line="276" w:lineRule="auto"/>
        <w:ind w:left="0" w:firstLine="709"/>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 xml:space="preserve">Планирование проверок членов </w:t>
      </w:r>
      <w:r w:rsidR="005D292A" w:rsidRPr="006F5582">
        <w:rPr>
          <w:rFonts w:ascii="Times New Roman" w:eastAsia="Calibri" w:hAnsi="Times New Roman" w:cs="Times New Roman"/>
          <w:sz w:val="28"/>
          <w:szCs w:val="28"/>
          <w:lang w:eastAsia="en-US"/>
        </w:rPr>
        <w:t>Союза</w:t>
      </w:r>
      <w:r w:rsidRPr="006F5582">
        <w:rPr>
          <w:rFonts w:ascii="Times New Roman" w:eastAsia="Calibri" w:hAnsi="Times New Roman" w:cs="Times New Roman"/>
          <w:sz w:val="28"/>
          <w:szCs w:val="28"/>
          <w:lang w:eastAsia="en-US"/>
        </w:rPr>
        <w:t>, деятельность которых связана со строительством, реконструкцией, капитальным ремонтом</w:t>
      </w:r>
      <w:r w:rsidR="00492F84">
        <w:rPr>
          <w:rFonts w:ascii="Times New Roman" w:eastAsia="Calibri" w:hAnsi="Times New Roman" w:cs="Times New Roman"/>
          <w:sz w:val="28"/>
          <w:szCs w:val="28"/>
          <w:lang w:eastAsia="en-US"/>
        </w:rPr>
        <w:t xml:space="preserve">, </w:t>
      </w:r>
      <w:r w:rsidR="00492F84" w:rsidRPr="00492F84">
        <w:rPr>
          <w:rFonts w:ascii="Times New Roman" w:eastAsia="Calibri" w:hAnsi="Times New Roman" w:cs="Times New Roman"/>
          <w:sz w:val="28"/>
          <w:szCs w:val="28"/>
          <w:highlight w:val="red"/>
          <w:lang w:eastAsia="en-US"/>
        </w:rPr>
        <w:t>сносом</w:t>
      </w:r>
      <w:r w:rsidRPr="006F5582">
        <w:rPr>
          <w:rFonts w:ascii="Times New Roman" w:eastAsia="Calibri" w:hAnsi="Times New Roman" w:cs="Times New Roman"/>
          <w:sz w:val="28"/>
          <w:szCs w:val="28"/>
          <w:lang w:eastAsia="en-US"/>
        </w:rPr>
        <w:t xml:space="preserve"> особо опасных, технически сложных и уникальных объектов осуществляется с учетом применения </w:t>
      </w:r>
      <w:proofErr w:type="gramStart"/>
      <w:r w:rsidRPr="006F5582">
        <w:rPr>
          <w:rFonts w:ascii="Times New Roman" w:eastAsia="Calibri" w:hAnsi="Times New Roman" w:cs="Times New Roman"/>
          <w:sz w:val="28"/>
          <w:szCs w:val="28"/>
          <w:lang w:eastAsia="en-US"/>
        </w:rPr>
        <w:t>риск-ориентированного</w:t>
      </w:r>
      <w:proofErr w:type="gramEnd"/>
      <w:r w:rsidRPr="006F5582">
        <w:rPr>
          <w:rFonts w:ascii="Times New Roman" w:eastAsia="Calibri" w:hAnsi="Times New Roman" w:cs="Times New Roman"/>
          <w:sz w:val="28"/>
          <w:szCs w:val="28"/>
          <w:lang w:eastAsia="en-US"/>
        </w:rPr>
        <w:t xml:space="preserve"> подхода:</w:t>
      </w:r>
    </w:p>
    <w:p w:rsidR="00AE5E74" w:rsidRPr="006F5582" w:rsidRDefault="00AE5E74"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Оценка деятельности членов </w:t>
      </w:r>
      <w:r w:rsidR="005D292A" w:rsidRPr="006F5582">
        <w:rPr>
          <w:rFonts w:eastAsia="Calibri"/>
          <w:sz w:val="28"/>
          <w:szCs w:val="28"/>
          <w:lang w:eastAsia="en-US"/>
        </w:rPr>
        <w:t>Союза</w:t>
      </w:r>
      <w:r w:rsidRPr="006F5582">
        <w:rPr>
          <w:rFonts w:eastAsia="Calibri"/>
          <w:sz w:val="28"/>
          <w:szCs w:val="28"/>
          <w:lang w:eastAsia="en-US"/>
        </w:rPr>
        <w:t xml:space="preserve"> с применением </w:t>
      </w:r>
      <w:proofErr w:type="gramStart"/>
      <w:r w:rsidRPr="006F5582">
        <w:rPr>
          <w:rFonts w:eastAsia="Calibri"/>
          <w:sz w:val="28"/>
          <w:szCs w:val="28"/>
          <w:lang w:eastAsia="en-US"/>
        </w:rPr>
        <w:t>риск-ориентированного</w:t>
      </w:r>
      <w:proofErr w:type="gramEnd"/>
      <w:r w:rsidRPr="006F5582">
        <w:rPr>
          <w:rFonts w:eastAsia="Calibri"/>
          <w:sz w:val="28"/>
          <w:szCs w:val="28"/>
          <w:lang w:eastAsia="en-US"/>
        </w:rPr>
        <w:t xml:space="preserve"> подхода проводится ежегодно на основе информации, представляемой ими в форме отчетов, а также имеющейся в </w:t>
      </w:r>
      <w:r w:rsidR="005D292A" w:rsidRPr="006F5582">
        <w:rPr>
          <w:rFonts w:eastAsia="Calibri"/>
          <w:sz w:val="28"/>
          <w:szCs w:val="28"/>
          <w:lang w:eastAsia="en-US"/>
        </w:rPr>
        <w:t>Союз</w:t>
      </w:r>
      <w:r w:rsidR="00475F98">
        <w:rPr>
          <w:rFonts w:eastAsia="Calibri"/>
          <w:sz w:val="28"/>
          <w:szCs w:val="28"/>
          <w:lang w:eastAsia="en-US"/>
        </w:rPr>
        <w:t>е</w:t>
      </w:r>
      <w:r w:rsidRPr="006F5582">
        <w:rPr>
          <w:rFonts w:eastAsia="Calibri"/>
          <w:sz w:val="28"/>
          <w:szCs w:val="28"/>
          <w:lang w:eastAsia="en-US"/>
        </w:rPr>
        <w:t xml:space="preserve"> информации. При этом оценка проводится по обстоятельствам, произошедшим </w:t>
      </w:r>
      <w:r w:rsidRPr="006F5582">
        <w:rPr>
          <w:rFonts w:eastAsia="Calibri"/>
          <w:sz w:val="28"/>
          <w:szCs w:val="28"/>
          <w:lang w:eastAsia="en-US"/>
        </w:rPr>
        <w:lastRenderedPageBreak/>
        <w:t>в течение отчетного года.</w:t>
      </w:r>
    </w:p>
    <w:p w:rsidR="00AE5E74" w:rsidRPr="006F5582" w:rsidRDefault="00AE5E74"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w:t>
      </w:r>
      <w:r w:rsidRPr="005976FB">
        <w:rPr>
          <w:rFonts w:eastAsia="Calibri"/>
          <w:color w:val="auto"/>
          <w:sz w:val="28"/>
          <w:szCs w:val="28"/>
          <w:lang w:eastAsia="en-US"/>
        </w:rPr>
        <w:t xml:space="preserve">их несоблюдения членами </w:t>
      </w:r>
      <w:r w:rsidR="005D292A" w:rsidRPr="005976FB">
        <w:rPr>
          <w:rFonts w:eastAsia="Calibri"/>
          <w:color w:val="auto"/>
          <w:sz w:val="28"/>
          <w:szCs w:val="28"/>
          <w:lang w:eastAsia="en-US"/>
        </w:rPr>
        <w:t>Союза</w:t>
      </w:r>
      <w:r w:rsidRPr="005976FB">
        <w:rPr>
          <w:rFonts w:eastAsia="Calibri"/>
          <w:color w:val="auto"/>
          <w:sz w:val="28"/>
          <w:szCs w:val="28"/>
          <w:lang w:eastAsia="en-US"/>
        </w:rPr>
        <w:t xml:space="preserve">, осуществляется по </w:t>
      </w:r>
      <w:hyperlink r:id="rId9" w:history="1">
        <w:r w:rsidRPr="005976FB">
          <w:rPr>
            <w:rFonts w:eastAsia="Calibri"/>
            <w:color w:val="auto"/>
            <w:sz w:val="28"/>
            <w:szCs w:val="28"/>
            <w:lang w:eastAsia="en-US"/>
          </w:rPr>
          <w:t>методике</w:t>
        </w:r>
      </w:hyperlink>
      <w:r w:rsidRPr="005976FB">
        <w:rPr>
          <w:rFonts w:eastAsia="Calibri"/>
          <w:color w:val="auto"/>
          <w:sz w:val="28"/>
          <w:szCs w:val="28"/>
          <w:lang w:eastAsia="en-US"/>
        </w:rPr>
        <w:t xml:space="preserve">, утвержденной </w:t>
      </w:r>
      <w:r w:rsidR="005976FB" w:rsidRPr="005976FB">
        <w:rPr>
          <w:rFonts w:eastAsia="Calibri"/>
          <w:color w:val="auto"/>
          <w:sz w:val="28"/>
          <w:szCs w:val="28"/>
          <w:highlight w:val="red"/>
          <w:lang w:eastAsia="en-US"/>
        </w:rPr>
        <w:t>Советом</w:t>
      </w:r>
      <w:r w:rsidRPr="005976FB">
        <w:rPr>
          <w:rFonts w:eastAsia="Calibri"/>
          <w:color w:val="auto"/>
          <w:sz w:val="28"/>
          <w:szCs w:val="28"/>
          <w:lang w:eastAsia="en-US"/>
        </w:rPr>
        <w:t xml:space="preserve"> </w:t>
      </w:r>
      <w:r w:rsidR="005D292A" w:rsidRPr="006F5582">
        <w:rPr>
          <w:rFonts w:eastAsia="Calibri"/>
          <w:sz w:val="28"/>
          <w:szCs w:val="28"/>
          <w:lang w:eastAsia="en-US"/>
        </w:rPr>
        <w:t>Союза</w:t>
      </w:r>
      <w:r w:rsidRPr="006F5582">
        <w:rPr>
          <w:rFonts w:eastAsia="Calibri"/>
          <w:sz w:val="28"/>
          <w:szCs w:val="28"/>
          <w:lang w:eastAsia="en-US"/>
        </w:rPr>
        <w:t xml:space="preserve">. Методика расчета значений показателей разрабатывается в </w:t>
      </w:r>
      <w:r w:rsidR="005D292A" w:rsidRPr="006F5582">
        <w:rPr>
          <w:rFonts w:eastAsia="Calibri"/>
          <w:sz w:val="28"/>
          <w:szCs w:val="28"/>
          <w:lang w:eastAsia="en-US"/>
        </w:rPr>
        <w:t>Союза</w:t>
      </w:r>
      <w:r w:rsidRPr="006F5582">
        <w:rPr>
          <w:rFonts w:eastAsia="Calibri"/>
          <w:sz w:val="28"/>
          <w:szCs w:val="28"/>
          <w:lang w:eastAsia="en-US"/>
        </w:rPr>
        <w:t xml:space="preserve"> на основе методики, утвержденной приказом Министерства строительства и жилищно-коммунального хозяйства РФ от 10 апреля 2017 г. N 699/</w:t>
      </w:r>
      <w:proofErr w:type="spellStart"/>
      <w:proofErr w:type="gramStart"/>
      <w:r w:rsidRPr="006F5582">
        <w:rPr>
          <w:rFonts w:eastAsia="Calibri"/>
          <w:sz w:val="28"/>
          <w:szCs w:val="28"/>
          <w:lang w:eastAsia="en-US"/>
        </w:rPr>
        <w:t>пр</w:t>
      </w:r>
      <w:proofErr w:type="spellEnd"/>
      <w:proofErr w:type="gramEnd"/>
      <w:r w:rsidRPr="006F5582">
        <w:rPr>
          <w:rFonts w:eastAsia="Calibri"/>
          <w:sz w:val="28"/>
          <w:szCs w:val="28"/>
          <w:lang w:eastAsia="en-US"/>
        </w:rPr>
        <w:t xml:space="preserve">, (вступившего в силу с 01.07.2017), с учетом того, что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w:t>
      </w:r>
      <w:proofErr w:type="gramStart"/>
      <w:r w:rsidRPr="006F5582">
        <w:rPr>
          <w:rFonts w:eastAsia="Calibri"/>
          <w:sz w:val="28"/>
          <w:szCs w:val="28"/>
          <w:lang w:eastAsia="en-US"/>
        </w:rPr>
        <w:t>в</w:t>
      </w:r>
      <w:proofErr w:type="gramEnd"/>
      <w:r w:rsidRPr="006F5582">
        <w:rPr>
          <w:rFonts w:eastAsia="Calibri"/>
          <w:sz w:val="28"/>
          <w:szCs w:val="28"/>
          <w:lang w:eastAsia="en-US"/>
        </w:rPr>
        <w:t xml:space="preserve"> </w:t>
      </w:r>
      <w:r w:rsidR="005D292A" w:rsidRPr="006F5582">
        <w:rPr>
          <w:rFonts w:eastAsia="Calibri"/>
          <w:sz w:val="28"/>
          <w:szCs w:val="28"/>
          <w:lang w:eastAsia="en-US"/>
        </w:rPr>
        <w:t>Союза</w:t>
      </w:r>
      <w:r w:rsidRPr="006F5582">
        <w:rPr>
          <w:rFonts w:eastAsia="Calibri"/>
          <w:sz w:val="28"/>
          <w:szCs w:val="28"/>
          <w:lang w:eastAsia="en-US"/>
        </w:rPr>
        <w:t>.</w:t>
      </w:r>
    </w:p>
    <w:p w:rsidR="00B6544E" w:rsidRPr="006F5582" w:rsidRDefault="00173886" w:rsidP="006F5582">
      <w:pPr>
        <w:pStyle w:val="13"/>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Порядок планирования и проведения </w:t>
      </w:r>
      <w:proofErr w:type="gramStart"/>
      <w:r w:rsidR="005D2431" w:rsidRPr="006F5582">
        <w:rPr>
          <w:rFonts w:eastAsia="Calibri"/>
          <w:sz w:val="28"/>
          <w:szCs w:val="28"/>
          <w:lang w:eastAsia="en-US"/>
        </w:rPr>
        <w:t>контроля за</w:t>
      </w:r>
      <w:proofErr w:type="gramEnd"/>
      <w:r w:rsidR="005D2431" w:rsidRPr="006F5582">
        <w:rPr>
          <w:rFonts w:eastAsia="Calibri"/>
          <w:sz w:val="28"/>
          <w:szCs w:val="28"/>
          <w:lang w:eastAsia="en-US"/>
        </w:rPr>
        <w:t xml:space="preserve"> исполнением обязательств по договорам строительного подряда,</w:t>
      </w:r>
      <w:r w:rsidR="007549A4">
        <w:rPr>
          <w:rFonts w:eastAsia="Calibri"/>
          <w:sz w:val="28"/>
          <w:szCs w:val="28"/>
          <w:lang w:eastAsia="en-US"/>
        </w:rPr>
        <w:t xml:space="preserve"> </w:t>
      </w:r>
      <w:r w:rsidR="007549A4" w:rsidRPr="007549A4">
        <w:rPr>
          <w:rFonts w:eastAsia="Calibri"/>
          <w:color w:val="FF0000"/>
          <w:sz w:val="28"/>
          <w:szCs w:val="28"/>
          <w:lang w:eastAsia="en-US"/>
        </w:rPr>
        <w:t>договорам подряда на осуществление сноса</w:t>
      </w:r>
      <w:r w:rsidR="007549A4">
        <w:rPr>
          <w:rFonts w:eastAsia="Calibri"/>
          <w:sz w:val="28"/>
          <w:szCs w:val="28"/>
          <w:lang w:eastAsia="en-US"/>
        </w:rPr>
        <w:t xml:space="preserve"> </w:t>
      </w:r>
      <w:r w:rsidR="005D2431" w:rsidRPr="006F5582">
        <w:rPr>
          <w:rFonts w:eastAsia="Calibri"/>
          <w:sz w:val="28"/>
          <w:szCs w:val="28"/>
          <w:lang w:eastAsia="en-US"/>
        </w:rPr>
        <w:t xml:space="preserve">с использованием конкурентных способов заключения договоров, осуществляется в соответствии </w:t>
      </w:r>
      <w:r w:rsidR="00EE266F" w:rsidRPr="006F5582">
        <w:rPr>
          <w:rFonts w:eastAsia="Calibri"/>
          <w:sz w:val="28"/>
          <w:szCs w:val="28"/>
          <w:lang w:eastAsia="en-US"/>
        </w:rPr>
        <w:t>с п. 6 Правил</w:t>
      </w:r>
      <w:r w:rsidR="005D2431" w:rsidRPr="006F5582">
        <w:rPr>
          <w:rFonts w:eastAsia="Calibri"/>
          <w:sz w:val="28"/>
          <w:szCs w:val="28"/>
          <w:lang w:eastAsia="en-US"/>
        </w:rPr>
        <w:t>.</w:t>
      </w:r>
    </w:p>
    <w:p w:rsidR="00837983" w:rsidRPr="006F5582" w:rsidRDefault="00837983" w:rsidP="006F5582">
      <w:pPr>
        <w:pStyle w:val="13"/>
        <w:numPr>
          <w:ilvl w:val="0"/>
          <w:numId w:val="10"/>
        </w:numPr>
        <w:shd w:val="clear" w:color="auto" w:fill="auto"/>
        <w:tabs>
          <w:tab w:val="left" w:pos="1275"/>
        </w:tabs>
        <w:spacing w:before="240" w:after="120" w:line="276" w:lineRule="auto"/>
        <w:ind w:firstLine="709"/>
        <w:jc w:val="left"/>
        <w:rPr>
          <w:rFonts w:eastAsia="Calibri"/>
          <w:b/>
          <w:sz w:val="28"/>
          <w:szCs w:val="28"/>
          <w:lang w:eastAsia="en-US"/>
        </w:rPr>
      </w:pPr>
      <w:bookmarkStart w:id="2" w:name="bookmark2"/>
      <w:r w:rsidRPr="006F5582">
        <w:rPr>
          <w:rFonts w:eastAsia="Calibri"/>
          <w:b/>
          <w:sz w:val="28"/>
          <w:szCs w:val="28"/>
          <w:lang w:eastAsia="en-US"/>
        </w:rPr>
        <w:t>Виды проверок</w:t>
      </w:r>
      <w:r w:rsidR="006F5582" w:rsidRPr="006F5582">
        <w:rPr>
          <w:rFonts w:eastAsia="Calibri"/>
          <w:b/>
          <w:sz w:val="28"/>
          <w:szCs w:val="28"/>
          <w:lang w:eastAsia="en-US"/>
        </w:rPr>
        <w:t>.</w:t>
      </w:r>
    </w:p>
    <w:bookmarkEnd w:id="2"/>
    <w:p w:rsidR="00837983" w:rsidRPr="006F5582" w:rsidRDefault="00837983"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proofErr w:type="gramStart"/>
      <w:r w:rsidRPr="006F5582">
        <w:rPr>
          <w:rFonts w:eastAsia="Calibri"/>
          <w:sz w:val="28"/>
          <w:szCs w:val="28"/>
          <w:lang w:eastAsia="en-US"/>
        </w:rPr>
        <w:t>Контроль за</w:t>
      </w:r>
      <w:proofErr w:type="gramEnd"/>
      <w:r w:rsidRPr="006F5582">
        <w:rPr>
          <w:rFonts w:eastAsia="Calibri"/>
          <w:sz w:val="28"/>
          <w:szCs w:val="28"/>
          <w:lang w:eastAsia="en-US"/>
        </w:rPr>
        <w:t xml:space="preserve"> деятельностью своих членов проводится в виде плановых и внеплановых проверок.</w:t>
      </w:r>
    </w:p>
    <w:p w:rsidR="00837983" w:rsidRPr="006F5582" w:rsidRDefault="00837983"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Плановые проверки проводятся на основании ежегодного плана проведения проверок членов саморегулируемой организаци</w:t>
      </w:r>
      <w:r w:rsidR="00784929" w:rsidRPr="006F5582">
        <w:rPr>
          <w:rFonts w:eastAsia="Calibri"/>
          <w:sz w:val="28"/>
          <w:szCs w:val="28"/>
          <w:lang w:eastAsia="en-US"/>
        </w:rPr>
        <w:t>и</w:t>
      </w:r>
      <w:r w:rsidRPr="006F5582">
        <w:rPr>
          <w:rFonts w:eastAsia="Calibri"/>
          <w:sz w:val="28"/>
          <w:szCs w:val="28"/>
          <w:lang w:eastAsia="en-US"/>
        </w:rPr>
        <w:t xml:space="preserve">. </w:t>
      </w:r>
    </w:p>
    <w:p w:rsidR="0079366C" w:rsidRPr="006F5582" w:rsidRDefault="003A631C"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Основани</w:t>
      </w:r>
      <w:r w:rsidR="00AC1339" w:rsidRPr="006F5582">
        <w:rPr>
          <w:rFonts w:eastAsia="Calibri"/>
          <w:sz w:val="28"/>
          <w:szCs w:val="28"/>
          <w:lang w:eastAsia="en-US"/>
        </w:rPr>
        <w:t>я</w:t>
      </w:r>
      <w:r w:rsidRPr="006F5582">
        <w:rPr>
          <w:rFonts w:eastAsia="Calibri"/>
          <w:sz w:val="28"/>
          <w:szCs w:val="28"/>
          <w:lang w:eastAsia="en-US"/>
        </w:rPr>
        <w:t xml:space="preserve"> для проведения внепланов</w:t>
      </w:r>
      <w:r w:rsidR="00AC1339" w:rsidRPr="006F5582">
        <w:rPr>
          <w:rFonts w:eastAsia="Calibri"/>
          <w:sz w:val="28"/>
          <w:szCs w:val="28"/>
          <w:lang w:eastAsia="en-US"/>
        </w:rPr>
        <w:t>ых</w:t>
      </w:r>
      <w:r w:rsidRPr="006F5582">
        <w:rPr>
          <w:rFonts w:eastAsia="Calibri"/>
          <w:sz w:val="28"/>
          <w:szCs w:val="28"/>
          <w:lang w:eastAsia="en-US"/>
        </w:rPr>
        <w:t xml:space="preserve"> провер</w:t>
      </w:r>
      <w:r w:rsidR="00AC1339" w:rsidRPr="006F5582">
        <w:rPr>
          <w:rFonts w:eastAsia="Calibri"/>
          <w:sz w:val="28"/>
          <w:szCs w:val="28"/>
          <w:lang w:eastAsia="en-US"/>
        </w:rPr>
        <w:t>о</w:t>
      </w:r>
      <w:r w:rsidRPr="006F5582">
        <w:rPr>
          <w:rFonts w:eastAsia="Calibri"/>
          <w:sz w:val="28"/>
          <w:szCs w:val="28"/>
          <w:lang w:eastAsia="en-US"/>
        </w:rPr>
        <w:t>к:</w:t>
      </w:r>
    </w:p>
    <w:p w:rsidR="00C106B7" w:rsidRPr="006F5582" w:rsidRDefault="00C106B7"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получение </w:t>
      </w:r>
      <w:r w:rsidR="00837983" w:rsidRPr="006F5582">
        <w:rPr>
          <w:rFonts w:eastAsia="Calibri"/>
          <w:sz w:val="28"/>
          <w:szCs w:val="28"/>
          <w:lang w:eastAsia="en-US"/>
        </w:rPr>
        <w:t>саморегулируемой организаци</w:t>
      </w:r>
      <w:r w:rsidR="00AC1339" w:rsidRPr="006F5582">
        <w:rPr>
          <w:rFonts w:eastAsia="Calibri"/>
          <w:sz w:val="28"/>
          <w:szCs w:val="28"/>
          <w:lang w:eastAsia="en-US"/>
        </w:rPr>
        <w:t>ей</w:t>
      </w:r>
      <w:r w:rsidR="00837983" w:rsidRPr="006F5582">
        <w:rPr>
          <w:rFonts w:eastAsia="Calibri"/>
          <w:sz w:val="28"/>
          <w:szCs w:val="28"/>
          <w:lang w:eastAsia="en-US"/>
        </w:rPr>
        <w:t xml:space="preserve">  </w:t>
      </w:r>
      <w:r w:rsidRPr="006F5582">
        <w:rPr>
          <w:rFonts w:eastAsia="Calibri"/>
          <w:sz w:val="28"/>
          <w:szCs w:val="28"/>
          <w:lang w:eastAsia="en-US"/>
        </w:rPr>
        <w:t xml:space="preserve">письменной жалобы на члена </w:t>
      </w:r>
      <w:r w:rsidR="00837983" w:rsidRPr="006F5582">
        <w:rPr>
          <w:rFonts w:eastAsia="Calibri"/>
          <w:sz w:val="28"/>
          <w:szCs w:val="28"/>
          <w:lang w:eastAsia="en-US"/>
        </w:rPr>
        <w:t>с</w:t>
      </w:r>
      <w:r w:rsidR="00EE1524" w:rsidRPr="006F5582">
        <w:rPr>
          <w:rFonts w:eastAsia="Calibri"/>
          <w:sz w:val="28"/>
          <w:szCs w:val="28"/>
          <w:lang w:eastAsia="en-US"/>
        </w:rPr>
        <w:t xml:space="preserve">аморегулируемой организации </w:t>
      </w:r>
      <w:r w:rsidRPr="006F5582">
        <w:rPr>
          <w:rFonts w:eastAsia="Calibri"/>
          <w:sz w:val="28"/>
          <w:szCs w:val="28"/>
          <w:lang w:eastAsia="en-US"/>
        </w:rPr>
        <w:t xml:space="preserve"> или обращения от физических лиц, </w:t>
      </w:r>
      <w:r w:rsidR="00F44CAD" w:rsidRPr="006F5582">
        <w:rPr>
          <w:rFonts w:eastAsia="Calibri"/>
          <w:sz w:val="28"/>
          <w:szCs w:val="28"/>
          <w:lang w:eastAsia="en-US"/>
        </w:rPr>
        <w:t xml:space="preserve">застройщика, </w:t>
      </w:r>
      <w:r w:rsidRPr="006F5582">
        <w:rPr>
          <w:rFonts w:eastAsia="Calibri"/>
          <w:sz w:val="28"/>
          <w:szCs w:val="28"/>
          <w:lang w:eastAsia="en-US"/>
        </w:rPr>
        <w:t xml:space="preserve">технического заказчика, генерального подрядчика и других юридических лиц, органов государственной власти и органов местного самоуправления, о нарушениях членом </w:t>
      </w:r>
      <w:r w:rsidR="00837983" w:rsidRPr="006F5582">
        <w:rPr>
          <w:rFonts w:eastAsia="Calibri"/>
          <w:sz w:val="28"/>
          <w:szCs w:val="28"/>
          <w:lang w:eastAsia="en-US"/>
        </w:rPr>
        <w:t>с</w:t>
      </w:r>
      <w:r w:rsidR="00EE1524" w:rsidRPr="006F5582">
        <w:rPr>
          <w:rFonts w:eastAsia="Calibri"/>
          <w:sz w:val="28"/>
          <w:szCs w:val="28"/>
          <w:lang w:eastAsia="en-US"/>
        </w:rPr>
        <w:t xml:space="preserve">аморегулируемой организации </w:t>
      </w:r>
      <w:r w:rsidRPr="006F5582">
        <w:rPr>
          <w:rFonts w:eastAsia="Calibri"/>
          <w:sz w:val="28"/>
          <w:szCs w:val="28"/>
          <w:lang w:eastAsia="en-US"/>
        </w:rPr>
        <w:t xml:space="preserve"> требований, относящихся к предмету </w:t>
      </w:r>
      <w:proofErr w:type="gramStart"/>
      <w:r w:rsidRPr="006F5582">
        <w:rPr>
          <w:rFonts w:eastAsia="Calibri"/>
          <w:sz w:val="28"/>
          <w:szCs w:val="28"/>
          <w:lang w:eastAsia="en-US"/>
        </w:rPr>
        <w:t>контроля  за</w:t>
      </w:r>
      <w:proofErr w:type="gramEnd"/>
      <w:r w:rsidRPr="006F5582">
        <w:rPr>
          <w:rFonts w:eastAsia="Calibri"/>
          <w:sz w:val="28"/>
          <w:szCs w:val="28"/>
          <w:lang w:eastAsia="en-US"/>
        </w:rPr>
        <w:t xml:space="preserve"> деятельностью члена </w:t>
      </w:r>
      <w:r w:rsidR="00837983" w:rsidRPr="006F5582">
        <w:rPr>
          <w:rFonts w:eastAsia="Calibri"/>
          <w:sz w:val="28"/>
          <w:szCs w:val="28"/>
          <w:lang w:eastAsia="en-US"/>
        </w:rPr>
        <w:t>с</w:t>
      </w:r>
      <w:r w:rsidR="00EE1524" w:rsidRPr="006F5582">
        <w:rPr>
          <w:rFonts w:eastAsia="Calibri"/>
          <w:sz w:val="28"/>
          <w:szCs w:val="28"/>
          <w:lang w:eastAsia="en-US"/>
        </w:rPr>
        <w:t>аморегулируемой организации</w:t>
      </w:r>
      <w:r w:rsidRPr="006F5582">
        <w:rPr>
          <w:rFonts w:eastAsia="Calibri"/>
          <w:sz w:val="28"/>
          <w:szCs w:val="28"/>
          <w:lang w:eastAsia="en-US"/>
        </w:rPr>
        <w:t>;</w:t>
      </w:r>
    </w:p>
    <w:p w:rsidR="00784929" w:rsidRPr="006F5582" w:rsidRDefault="005E2D83" w:rsidP="006F5582">
      <w:pPr>
        <w:spacing w:line="276" w:lineRule="auto"/>
        <w:ind w:firstLine="708"/>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 xml:space="preserve">Порядок проведения внеплановой проверки на основании жалобы (обращения, заявления) определяется в соответствии с </w:t>
      </w:r>
      <w:r w:rsidR="00FA2C8B" w:rsidRPr="006F5582">
        <w:rPr>
          <w:rFonts w:ascii="Times New Roman" w:eastAsia="Calibri" w:hAnsi="Times New Roman" w:cs="Times New Roman"/>
          <w:sz w:val="28"/>
          <w:szCs w:val="28"/>
          <w:lang w:eastAsia="en-US"/>
        </w:rPr>
        <w:t>Положени</w:t>
      </w:r>
      <w:r w:rsidRPr="006F5582">
        <w:rPr>
          <w:rFonts w:ascii="Times New Roman" w:eastAsia="Calibri" w:hAnsi="Times New Roman" w:cs="Times New Roman"/>
          <w:sz w:val="28"/>
          <w:szCs w:val="28"/>
          <w:lang w:eastAsia="en-US"/>
        </w:rPr>
        <w:t>ем</w:t>
      </w:r>
      <w:r w:rsidR="00FA2C8B" w:rsidRPr="006F5582">
        <w:rPr>
          <w:rFonts w:ascii="Times New Roman" w:eastAsia="Calibri" w:hAnsi="Times New Roman" w:cs="Times New Roman"/>
          <w:sz w:val="28"/>
          <w:szCs w:val="28"/>
          <w:lang w:eastAsia="en-US"/>
        </w:rPr>
        <w:t xml:space="preserve"> о процедуре рассмотрения жалоб и иных обращений, на действия (бездействие) членов саморегулируемой организации «Союз дорожно-транспортных строителей «СОЮЗДОРСТРОЙ»;</w:t>
      </w:r>
    </w:p>
    <w:p w:rsidR="0079366C" w:rsidRPr="006F5582" w:rsidRDefault="003A631C"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получение извещения от члена </w:t>
      </w:r>
      <w:r w:rsidR="00837983" w:rsidRPr="006F5582">
        <w:rPr>
          <w:rFonts w:eastAsia="Calibri"/>
          <w:sz w:val="28"/>
          <w:szCs w:val="28"/>
          <w:lang w:eastAsia="en-US"/>
        </w:rPr>
        <w:t>с</w:t>
      </w:r>
      <w:r w:rsidR="00EE1524" w:rsidRPr="006F5582">
        <w:rPr>
          <w:rFonts w:eastAsia="Calibri"/>
          <w:sz w:val="28"/>
          <w:szCs w:val="28"/>
          <w:lang w:eastAsia="en-US"/>
        </w:rPr>
        <w:t>аморегулируемой организации</w:t>
      </w:r>
      <w:r w:rsidRPr="006F5582">
        <w:rPr>
          <w:rFonts w:eastAsia="Calibri"/>
          <w:sz w:val="28"/>
          <w:szCs w:val="28"/>
          <w:lang w:eastAsia="en-US"/>
        </w:rPr>
        <w:t xml:space="preserve"> о случаях возникновения аварийных ситуаций на объекте капитального </w:t>
      </w:r>
      <w:r w:rsidRPr="006F5582">
        <w:rPr>
          <w:rFonts w:eastAsia="Calibri"/>
          <w:sz w:val="28"/>
          <w:szCs w:val="28"/>
          <w:lang w:eastAsia="en-US"/>
        </w:rPr>
        <w:lastRenderedPageBreak/>
        <w:t>строительства</w:t>
      </w:r>
      <w:r w:rsidR="00682BD9" w:rsidRPr="006F5582">
        <w:rPr>
          <w:rFonts w:eastAsia="Calibri"/>
          <w:sz w:val="28"/>
          <w:szCs w:val="28"/>
          <w:lang w:eastAsia="en-US"/>
        </w:rPr>
        <w:t>, на котором он выполняет работы,</w:t>
      </w:r>
      <w:r w:rsidR="00181525" w:rsidRPr="006F5582">
        <w:rPr>
          <w:rFonts w:eastAsia="Calibri"/>
          <w:sz w:val="28"/>
          <w:szCs w:val="28"/>
          <w:lang w:eastAsia="en-US"/>
        </w:rPr>
        <w:t xml:space="preserve"> </w:t>
      </w:r>
      <w:r w:rsidR="00C874AA" w:rsidRPr="006F5582">
        <w:rPr>
          <w:rFonts w:eastAsia="Calibri"/>
          <w:sz w:val="28"/>
          <w:szCs w:val="28"/>
          <w:lang w:eastAsia="en-US"/>
        </w:rPr>
        <w:t xml:space="preserve"> </w:t>
      </w:r>
      <w:r w:rsidR="00181525" w:rsidRPr="006F5582">
        <w:rPr>
          <w:rFonts w:eastAsia="Calibri"/>
          <w:sz w:val="28"/>
          <w:szCs w:val="28"/>
          <w:lang w:eastAsia="en-US"/>
        </w:rPr>
        <w:t>и несчастных случаях</w:t>
      </w:r>
      <w:r w:rsidRPr="006F5582">
        <w:rPr>
          <w:rFonts w:eastAsia="Calibri"/>
          <w:sz w:val="28"/>
          <w:szCs w:val="28"/>
          <w:lang w:eastAsia="en-US"/>
        </w:rPr>
        <w:t>;</w:t>
      </w:r>
    </w:p>
    <w:p w:rsidR="0079366C" w:rsidRPr="006F5582" w:rsidRDefault="003A631C"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получение документов по </w:t>
      </w:r>
      <w:r w:rsidR="00885729" w:rsidRPr="006F5582">
        <w:rPr>
          <w:rFonts w:eastAsia="Calibri"/>
          <w:sz w:val="28"/>
          <w:szCs w:val="28"/>
          <w:lang w:eastAsia="en-US"/>
        </w:rPr>
        <w:t>устранению</w:t>
      </w:r>
      <w:r w:rsidRPr="006F5582">
        <w:rPr>
          <w:rFonts w:eastAsia="Calibri"/>
          <w:sz w:val="28"/>
          <w:szCs w:val="28"/>
          <w:lang w:eastAsia="en-US"/>
        </w:rPr>
        <w:t xml:space="preserve"> членом </w:t>
      </w:r>
      <w:r w:rsidR="00837983" w:rsidRPr="006F5582">
        <w:rPr>
          <w:rFonts w:eastAsia="Calibri"/>
          <w:sz w:val="28"/>
          <w:szCs w:val="28"/>
          <w:lang w:eastAsia="en-US"/>
        </w:rPr>
        <w:t>саморегулируемой организации</w:t>
      </w:r>
      <w:r w:rsidRPr="006F5582">
        <w:rPr>
          <w:rFonts w:eastAsia="Calibri"/>
          <w:sz w:val="28"/>
          <w:szCs w:val="28"/>
          <w:lang w:eastAsia="en-US"/>
        </w:rPr>
        <w:t xml:space="preserve"> </w:t>
      </w:r>
      <w:r w:rsidR="00885729" w:rsidRPr="006F5582">
        <w:rPr>
          <w:rFonts w:eastAsia="Calibri"/>
          <w:sz w:val="28"/>
          <w:szCs w:val="28"/>
          <w:lang w:eastAsia="en-US"/>
        </w:rPr>
        <w:t>нарушений, по которым были приняты меры дисциплинарного воздействия</w:t>
      </w:r>
      <w:r w:rsidRPr="006F5582">
        <w:rPr>
          <w:rFonts w:eastAsia="Calibri"/>
          <w:sz w:val="28"/>
          <w:szCs w:val="28"/>
          <w:lang w:eastAsia="en-US"/>
        </w:rPr>
        <w:t>;</w:t>
      </w:r>
    </w:p>
    <w:p w:rsidR="0079366C" w:rsidRPr="006F5582" w:rsidRDefault="003A631C"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истечение срока</w:t>
      </w:r>
      <w:r w:rsidR="00885729" w:rsidRPr="006F5582">
        <w:rPr>
          <w:rFonts w:eastAsia="Calibri"/>
          <w:sz w:val="28"/>
          <w:szCs w:val="28"/>
          <w:lang w:eastAsia="en-US"/>
        </w:rPr>
        <w:t xml:space="preserve"> принятых к члену </w:t>
      </w:r>
      <w:r w:rsidR="00837983" w:rsidRPr="006F5582">
        <w:rPr>
          <w:rFonts w:eastAsia="Calibri"/>
          <w:sz w:val="28"/>
          <w:szCs w:val="28"/>
          <w:lang w:eastAsia="en-US"/>
        </w:rPr>
        <w:t>саморегулируемой организации</w:t>
      </w:r>
      <w:r w:rsidR="00885729" w:rsidRPr="006F5582">
        <w:rPr>
          <w:rFonts w:eastAsia="Calibri"/>
          <w:sz w:val="28"/>
          <w:szCs w:val="28"/>
          <w:lang w:eastAsia="en-US"/>
        </w:rPr>
        <w:t xml:space="preserve"> мер дисциплинарного воздействия</w:t>
      </w:r>
      <w:r w:rsidRPr="006F5582">
        <w:rPr>
          <w:rFonts w:eastAsia="Calibri"/>
          <w:sz w:val="28"/>
          <w:szCs w:val="28"/>
          <w:lang w:eastAsia="en-US"/>
        </w:rPr>
        <w:t>;</w:t>
      </w:r>
    </w:p>
    <w:p w:rsidR="00C6608A" w:rsidRPr="006F5582" w:rsidRDefault="00841F7F"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proofErr w:type="gramStart"/>
      <w:r w:rsidRPr="006F5582">
        <w:rPr>
          <w:rFonts w:eastAsia="Calibri"/>
          <w:sz w:val="28"/>
          <w:szCs w:val="28"/>
          <w:lang w:eastAsia="en-US"/>
        </w:rPr>
        <w:t xml:space="preserve">получение от члена СРО заявления о внесении изменений в реестровую запись, в том числе и </w:t>
      </w:r>
      <w:r w:rsidR="00C6608A" w:rsidRPr="006F5582">
        <w:rPr>
          <w:rFonts w:eastAsia="Calibri"/>
          <w:sz w:val="28"/>
          <w:szCs w:val="28"/>
          <w:lang w:eastAsia="en-US"/>
        </w:rPr>
        <w:t xml:space="preserve">повышение уровня ответственности члена СРО по обязательствам по договорам строительного подряда, </w:t>
      </w:r>
      <w:r w:rsidR="007549A4" w:rsidRPr="007549A4">
        <w:rPr>
          <w:rFonts w:eastAsia="Calibri"/>
          <w:color w:val="FF0000"/>
          <w:sz w:val="28"/>
          <w:szCs w:val="28"/>
          <w:lang w:eastAsia="en-US"/>
        </w:rPr>
        <w:t>договорам подряда на осуществление сноса</w:t>
      </w:r>
      <w:r w:rsidR="007549A4">
        <w:rPr>
          <w:rFonts w:eastAsia="Calibri"/>
          <w:sz w:val="28"/>
          <w:szCs w:val="28"/>
          <w:lang w:eastAsia="en-US"/>
        </w:rPr>
        <w:t xml:space="preserve"> </w:t>
      </w:r>
      <w:r w:rsidR="00C6608A" w:rsidRPr="006F5582">
        <w:rPr>
          <w:rFonts w:eastAsia="Calibri"/>
          <w:sz w:val="28"/>
          <w:szCs w:val="28"/>
          <w:lang w:eastAsia="en-US"/>
        </w:rPr>
        <w:t>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roofErr w:type="gramEnd"/>
    </w:p>
    <w:p w:rsidR="007017E4" w:rsidRPr="006F5582" w:rsidRDefault="006A686C"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не</w:t>
      </w:r>
      <w:r w:rsidR="007017E4" w:rsidRPr="006F5582">
        <w:rPr>
          <w:rFonts w:eastAsia="Calibri"/>
          <w:sz w:val="28"/>
          <w:szCs w:val="28"/>
          <w:lang w:eastAsia="en-US"/>
        </w:rPr>
        <w:t>представление в установленные сроки информации, запрашиваемой в соответствии с требованиями внутренних документов СРО;</w:t>
      </w:r>
    </w:p>
    <w:p w:rsidR="0079366C" w:rsidRPr="006F5582" w:rsidRDefault="003A631C"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непредставление информации или предоставление заведомо недостоверной информации по вопросам финансовой отчетности;</w:t>
      </w:r>
    </w:p>
    <w:p w:rsidR="0079366C" w:rsidRPr="006F5582" w:rsidRDefault="003A631C" w:rsidP="006F5582">
      <w:pPr>
        <w:pStyle w:val="13"/>
        <w:widowControl/>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наличие сомнений в </w:t>
      </w:r>
      <w:r w:rsidR="00837983" w:rsidRPr="006F5582">
        <w:rPr>
          <w:rFonts w:eastAsia="Calibri"/>
          <w:sz w:val="28"/>
          <w:szCs w:val="28"/>
          <w:lang w:eastAsia="en-US"/>
        </w:rPr>
        <w:t>соответствии члена саморегулируемой организации условиям членства</w:t>
      </w:r>
      <w:r w:rsidRPr="006F5582">
        <w:rPr>
          <w:rFonts w:eastAsia="Calibri"/>
          <w:sz w:val="28"/>
          <w:szCs w:val="28"/>
          <w:lang w:eastAsia="en-US"/>
        </w:rPr>
        <w:t xml:space="preserve"> на основании финансовой отчетности;</w:t>
      </w:r>
    </w:p>
    <w:p w:rsidR="0079366C" w:rsidRPr="006F5582" w:rsidRDefault="003A631C"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неоднократн</w:t>
      </w:r>
      <w:r w:rsidR="00AC1339" w:rsidRPr="006F5582">
        <w:rPr>
          <w:rFonts w:eastAsia="Calibri"/>
          <w:sz w:val="28"/>
          <w:szCs w:val="28"/>
          <w:lang w:eastAsia="en-US"/>
        </w:rPr>
        <w:t>ая</w:t>
      </w:r>
      <w:r w:rsidRPr="006F5582">
        <w:rPr>
          <w:rFonts w:eastAsia="Calibri"/>
          <w:sz w:val="28"/>
          <w:szCs w:val="28"/>
          <w:lang w:eastAsia="en-US"/>
        </w:rPr>
        <w:t xml:space="preserve"> неуплат</w:t>
      </w:r>
      <w:r w:rsidR="00AC1339" w:rsidRPr="006F5582">
        <w:rPr>
          <w:rFonts w:eastAsia="Calibri"/>
          <w:sz w:val="28"/>
          <w:szCs w:val="28"/>
          <w:lang w:eastAsia="en-US"/>
        </w:rPr>
        <w:t>а</w:t>
      </w:r>
      <w:r w:rsidRPr="006F5582">
        <w:rPr>
          <w:rFonts w:eastAsia="Calibri"/>
          <w:sz w:val="28"/>
          <w:szCs w:val="28"/>
          <w:lang w:eastAsia="en-US"/>
        </w:rPr>
        <w:t xml:space="preserve"> в течение одного года или несвоевременн</w:t>
      </w:r>
      <w:r w:rsidR="00AC1339" w:rsidRPr="006F5582">
        <w:rPr>
          <w:rFonts w:eastAsia="Calibri"/>
          <w:sz w:val="28"/>
          <w:szCs w:val="28"/>
          <w:lang w:eastAsia="en-US"/>
        </w:rPr>
        <w:t>ая</w:t>
      </w:r>
      <w:r w:rsidRPr="006F5582">
        <w:rPr>
          <w:rFonts w:eastAsia="Calibri"/>
          <w:sz w:val="28"/>
          <w:szCs w:val="28"/>
          <w:lang w:eastAsia="en-US"/>
        </w:rPr>
        <w:t xml:space="preserve"> уплат</w:t>
      </w:r>
      <w:r w:rsidR="00AC1339" w:rsidRPr="006F5582">
        <w:rPr>
          <w:rFonts w:eastAsia="Calibri"/>
          <w:sz w:val="28"/>
          <w:szCs w:val="28"/>
          <w:lang w:eastAsia="en-US"/>
        </w:rPr>
        <w:t>а</w:t>
      </w:r>
      <w:r w:rsidRPr="006F5582">
        <w:rPr>
          <w:rFonts w:eastAsia="Calibri"/>
          <w:sz w:val="28"/>
          <w:szCs w:val="28"/>
          <w:lang w:eastAsia="en-US"/>
        </w:rPr>
        <w:t xml:space="preserve"> в течение одного года членских взносов.</w:t>
      </w:r>
    </w:p>
    <w:p w:rsidR="0079366C" w:rsidRPr="006F5582" w:rsidRDefault="003A631C"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Жалобы на действия членов </w:t>
      </w:r>
      <w:r w:rsidR="00EE1524" w:rsidRPr="006F5582">
        <w:rPr>
          <w:rFonts w:eastAsia="Calibri"/>
          <w:sz w:val="28"/>
          <w:szCs w:val="28"/>
          <w:lang w:eastAsia="en-US"/>
        </w:rPr>
        <w:t xml:space="preserve">саморегулируемой организации </w:t>
      </w:r>
      <w:r w:rsidRPr="006F5582">
        <w:rPr>
          <w:rFonts w:eastAsia="Calibri"/>
          <w:sz w:val="28"/>
          <w:szCs w:val="28"/>
          <w:lang w:eastAsia="en-US"/>
        </w:rPr>
        <w:t xml:space="preserve"> </w:t>
      </w:r>
      <w:r w:rsidR="00C874AA" w:rsidRPr="006F5582">
        <w:rPr>
          <w:rFonts w:eastAsia="Calibri"/>
          <w:sz w:val="28"/>
          <w:szCs w:val="28"/>
          <w:lang w:eastAsia="en-US"/>
        </w:rPr>
        <w:t xml:space="preserve">             </w:t>
      </w:r>
      <w:r w:rsidRPr="006F5582">
        <w:rPr>
          <w:rFonts w:eastAsia="Calibri"/>
          <w:sz w:val="28"/>
          <w:szCs w:val="28"/>
          <w:lang w:eastAsia="en-US"/>
        </w:rPr>
        <w:t>и обращения подлежат рассмотрению не позднее чем в месячный срок со дня их поступления.</w:t>
      </w:r>
    </w:p>
    <w:p w:rsidR="0079366C" w:rsidRPr="006F5582" w:rsidRDefault="003A631C"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В ходе внеплановой проверки по жалобе изучению подлежат только факты, указанные в жалобе, а также факты, сопутствующие поступившей информации и сведения о ранее обнаруженных нарушениях.</w:t>
      </w:r>
    </w:p>
    <w:p w:rsidR="0079366C" w:rsidRPr="006F5582" w:rsidRDefault="003A631C"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proofErr w:type="gramStart"/>
      <w:r w:rsidRPr="006F5582">
        <w:rPr>
          <w:rFonts w:eastAsia="Calibri"/>
          <w:sz w:val="28"/>
          <w:szCs w:val="28"/>
          <w:lang w:eastAsia="en-US"/>
        </w:rPr>
        <w:t>Жалобы, не позволяющие установить лицо, обратившееся</w:t>
      </w:r>
      <w:r w:rsidR="00C874AA" w:rsidRPr="006F5582">
        <w:rPr>
          <w:rFonts w:eastAsia="Calibri"/>
          <w:sz w:val="28"/>
          <w:szCs w:val="28"/>
          <w:lang w:eastAsia="en-US"/>
        </w:rPr>
        <w:t xml:space="preserve">                   </w:t>
      </w:r>
      <w:r w:rsidRPr="006F5582">
        <w:rPr>
          <w:rFonts w:eastAsia="Calibri"/>
          <w:sz w:val="28"/>
          <w:szCs w:val="28"/>
          <w:lang w:eastAsia="en-US"/>
        </w:rPr>
        <w:t xml:space="preserve"> в </w:t>
      </w:r>
      <w:r w:rsidR="00837983" w:rsidRPr="006F5582">
        <w:rPr>
          <w:rFonts w:eastAsia="Calibri"/>
          <w:sz w:val="28"/>
          <w:szCs w:val="28"/>
          <w:lang w:eastAsia="en-US"/>
        </w:rPr>
        <w:t>саморегулируемую организацию</w:t>
      </w:r>
      <w:r w:rsidRPr="006F5582">
        <w:rPr>
          <w:rFonts w:eastAsia="Calibri"/>
          <w:sz w:val="28"/>
          <w:szCs w:val="28"/>
          <w:lang w:eastAsia="en-US"/>
        </w:rPr>
        <w:t>, не содержащие сведений о фактах, указанных в</w:t>
      </w:r>
      <w:r w:rsidR="00C874AA" w:rsidRPr="006F5582">
        <w:rPr>
          <w:rFonts w:eastAsia="Calibri"/>
          <w:sz w:val="28"/>
          <w:szCs w:val="28"/>
          <w:lang w:eastAsia="en-US"/>
        </w:rPr>
        <w:t xml:space="preserve"> </w:t>
      </w:r>
      <w:r w:rsidRPr="006F5582">
        <w:rPr>
          <w:rFonts w:eastAsia="Calibri"/>
          <w:sz w:val="28"/>
          <w:szCs w:val="28"/>
          <w:lang w:eastAsia="en-US"/>
        </w:rPr>
        <w:t xml:space="preserve">пункте </w:t>
      </w:r>
      <w:r w:rsidR="00682BD9" w:rsidRPr="006F5582">
        <w:rPr>
          <w:rFonts w:eastAsia="Calibri"/>
          <w:sz w:val="28"/>
          <w:szCs w:val="28"/>
          <w:lang w:eastAsia="en-US"/>
        </w:rPr>
        <w:t>4.</w:t>
      </w:r>
      <w:r w:rsidRPr="006F5582">
        <w:rPr>
          <w:rFonts w:eastAsia="Calibri"/>
          <w:sz w:val="28"/>
          <w:szCs w:val="28"/>
          <w:lang w:eastAsia="en-US"/>
        </w:rPr>
        <w:t>3.1</w:t>
      </w:r>
      <w:r w:rsidR="00E85670" w:rsidRPr="006F5582">
        <w:rPr>
          <w:rFonts w:eastAsia="Calibri"/>
          <w:sz w:val="28"/>
          <w:szCs w:val="28"/>
          <w:lang w:eastAsia="en-US"/>
        </w:rPr>
        <w:t>.,</w:t>
      </w:r>
      <w:r w:rsidRPr="006F5582">
        <w:rPr>
          <w:rFonts w:eastAsia="Calibri"/>
          <w:sz w:val="28"/>
          <w:szCs w:val="28"/>
          <w:lang w:eastAsia="en-US"/>
        </w:rPr>
        <w:t xml:space="preserve"> </w:t>
      </w:r>
      <w:r w:rsidR="004C5753" w:rsidRPr="006F5582">
        <w:rPr>
          <w:rFonts w:eastAsia="Calibri"/>
          <w:sz w:val="28"/>
          <w:szCs w:val="28"/>
          <w:lang w:eastAsia="en-US"/>
        </w:rPr>
        <w:t xml:space="preserve">а также не соответствующие </w:t>
      </w:r>
      <w:r w:rsidR="00DB0DC1" w:rsidRPr="006F5582">
        <w:rPr>
          <w:rFonts w:eastAsia="Calibri"/>
          <w:sz w:val="28"/>
          <w:szCs w:val="28"/>
          <w:lang w:eastAsia="en-US"/>
        </w:rPr>
        <w:t xml:space="preserve">Положению о процедуре рассмотрения жалоб и иных обращений, на действия (бездействие) членов саморегулируемой организации «Союз дорожно-транспортных строителей «СОЮЗДОРСТРОЙ» </w:t>
      </w:r>
      <w:r w:rsidRPr="006F5582">
        <w:rPr>
          <w:rFonts w:eastAsia="Calibri"/>
          <w:sz w:val="28"/>
          <w:szCs w:val="28"/>
          <w:lang w:eastAsia="en-US"/>
        </w:rPr>
        <w:t>не могут служить основанием для проведения внеплановой проверки.</w:t>
      </w:r>
      <w:proofErr w:type="gramEnd"/>
    </w:p>
    <w:p w:rsidR="0079366C" w:rsidRPr="006F5582" w:rsidRDefault="003A631C" w:rsidP="006F5582">
      <w:pPr>
        <w:pStyle w:val="13"/>
        <w:numPr>
          <w:ilvl w:val="1"/>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Решение о проведении внеплановой проверки принимается </w:t>
      </w:r>
      <w:r w:rsidR="0096596E" w:rsidRPr="006F5582">
        <w:rPr>
          <w:rFonts w:eastAsia="Calibri"/>
          <w:sz w:val="28"/>
          <w:szCs w:val="28"/>
          <w:lang w:eastAsia="en-US"/>
        </w:rPr>
        <w:t>Генеральным директором</w:t>
      </w:r>
      <w:r w:rsidRPr="006F5582">
        <w:rPr>
          <w:rFonts w:eastAsia="Calibri"/>
          <w:sz w:val="28"/>
          <w:szCs w:val="28"/>
          <w:lang w:eastAsia="en-US"/>
        </w:rPr>
        <w:t xml:space="preserve"> </w:t>
      </w:r>
      <w:r w:rsidR="00837983" w:rsidRPr="006F5582">
        <w:rPr>
          <w:rFonts w:eastAsia="Calibri"/>
          <w:sz w:val="28"/>
          <w:szCs w:val="28"/>
          <w:lang w:eastAsia="en-US"/>
        </w:rPr>
        <w:t>с</w:t>
      </w:r>
      <w:r w:rsidR="00EE1524" w:rsidRPr="006F5582">
        <w:rPr>
          <w:rFonts w:eastAsia="Calibri"/>
          <w:sz w:val="28"/>
          <w:szCs w:val="28"/>
          <w:lang w:eastAsia="en-US"/>
        </w:rPr>
        <w:t>аморегулируемой организации</w:t>
      </w:r>
      <w:r w:rsidRPr="006F5582">
        <w:rPr>
          <w:rFonts w:eastAsia="Calibri"/>
          <w:sz w:val="28"/>
          <w:szCs w:val="28"/>
          <w:lang w:eastAsia="en-US"/>
        </w:rPr>
        <w:t>.</w:t>
      </w:r>
    </w:p>
    <w:p w:rsidR="00802F1B" w:rsidRPr="006F5582" w:rsidRDefault="00802F1B" w:rsidP="006F5582">
      <w:pPr>
        <w:pStyle w:val="13"/>
        <w:numPr>
          <w:ilvl w:val="0"/>
          <w:numId w:val="10"/>
        </w:numPr>
        <w:shd w:val="clear" w:color="auto" w:fill="auto"/>
        <w:tabs>
          <w:tab w:val="left" w:pos="1275"/>
        </w:tabs>
        <w:spacing w:before="240" w:after="120" w:line="276" w:lineRule="auto"/>
        <w:ind w:left="709" w:firstLine="0"/>
        <w:jc w:val="left"/>
        <w:rPr>
          <w:rFonts w:eastAsia="Calibri"/>
          <w:b/>
          <w:sz w:val="28"/>
          <w:szCs w:val="28"/>
          <w:lang w:eastAsia="en-US"/>
        </w:rPr>
      </w:pPr>
      <w:r w:rsidRPr="006F5582">
        <w:rPr>
          <w:rFonts w:eastAsia="Calibri"/>
          <w:b/>
          <w:sz w:val="28"/>
          <w:szCs w:val="28"/>
          <w:lang w:eastAsia="en-US"/>
        </w:rPr>
        <w:t>Формы проверок</w:t>
      </w:r>
      <w:r w:rsidR="00BA2724" w:rsidRPr="006F5582">
        <w:rPr>
          <w:rFonts w:eastAsia="Calibri"/>
          <w:b/>
          <w:sz w:val="28"/>
          <w:szCs w:val="28"/>
          <w:lang w:eastAsia="en-US"/>
        </w:rPr>
        <w:t xml:space="preserve"> и сроки их проведения</w:t>
      </w:r>
      <w:r w:rsidR="006F5582">
        <w:rPr>
          <w:rFonts w:eastAsia="Calibri"/>
          <w:b/>
          <w:sz w:val="28"/>
          <w:szCs w:val="28"/>
          <w:lang w:eastAsia="en-US"/>
        </w:rPr>
        <w:t>.</w:t>
      </w:r>
    </w:p>
    <w:p w:rsidR="0079366C" w:rsidRPr="006F5582" w:rsidRDefault="003A631C" w:rsidP="006F5582">
      <w:pPr>
        <w:pStyle w:val="13"/>
        <w:numPr>
          <w:ilvl w:val="1"/>
          <w:numId w:val="10"/>
        </w:numPr>
        <w:shd w:val="clear" w:color="auto" w:fill="auto"/>
        <w:tabs>
          <w:tab w:val="left" w:pos="1275"/>
        </w:tabs>
        <w:spacing w:before="0" w:line="276" w:lineRule="auto"/>
        <w:ind w:firstLine="567"/>
        <w:rPr>
          <w:rFonts w:eastAsia="Calibri"/>
          <w:sz w:val="28"/>
          <w:szCs w:val="28"/>
          <w:lang w:eastAsia="en-US"/>
        </w:rPr>
      </w:pPr>
      <w:r w:rsidRPr="006F5582">
        <w:rPr>
          <w:rFonts w:eastAsia="Calibri"/>
          <w:sz w:val="28"/>
          <w:szCs w:val="28"/>
          <w:lang w:eastAsia="en-US"/>
        </w:rPr>
        <w:t>Проверк</w:t>
      </w:r>
      <w:r w:rsidR="00802F1B" w:rsidRPr="006F5582">
        <w:rPr>
          <w:rFonts w:eastAsia="Calibri"/>
          <w:sz w:val="28"/>
          <w:szCs w:val="28"/>
          <w:lang w:eastAsia="en-US"/>
        </w:rPr>
        <w:t>и</w:t>
      </w:r>
      <w:r w:rsidRPr="006F5582">
        <w:rPr>
          <w:rFonts w:eastAsia="Calibri"/>
          <w:sz w:val="28"/>
          <w:szCs w:val="28"/>
          <w:lang w:eastAsia="en-US"/>
        </w:rPr>
        <w:t xml:space="preserve"> мо</w:t>
      </w:r>
      <w:r w:rsidR="00802F1B" w:rsidRPr="006F5582">
        <w:rPr>
          <w:rFonts w:eastAsia="Calibri"/>
          <w:sz w:val="28"/>
          <w:szCs w:val="28"/>
          <w:lang w:eastAsia="en-US"/>
        </w:rPr>
        <w:t>гут</w:t>
      </w:r>
      <w:r w:rsidRPr="006F5582">
        <w:rPr>
          <w:rFonts w:eastAsia="Calibri"/>
          <w:sz w:val="28"/>
          <w:szCs w:val="28"/>
          <w:lang w:eastAsia="en-US"/>
        </w:rPr>
        <w:t xml:space="preserve"> </w:t>
      </w:r>
      <w:r w:rsidR="00BA2724" w:rsidRPr="006F5582">
        <w:rPr>
          <w:rFonts w:eastAsia="Calibri"/>
          <w:sz w:val="28"/>
          <w:szCs w:val="28"/>
          <w:lang w:eastAsia="en-US"/>
        </w:rPr>
        <w:t xml:space="preserve">осуществляться </w:t>
      </w:r>
      <w:r w:rsidRPr="006F5582">
        <w:rPr>
          <w:rFonts w:eastAsia="Calibri"/>
          <w:sz w:val="28"/>
          <w:szCs w:val="28"/>
          <w:lang w:eastAsia="en-US"/>
        </w:rPr>
        <w:t>в форм</w:t>
      </w:r>
      <w:r w:rsidR="00BA2724" w:rsidRPr="006F5582">
        <w:rPr>
          <w:rFonts w:eastAsia="Calibri"/>
          <w:sz w:val="28"/>
          <w:szCs w:val="28"/>
          <w:lang w:eastAsia="en-US"/>
        </w:rPr>
        <w:t>е документарной и (или) выездной проверки.</w:t>
      </w:r>
    </w:p>
    <w:p w:rsidR="00D062C1" w:rsidRPr="006F5582" w:rsidRDefault="00517AB7" w:rsidP="006F5582">
      <w:pPr>
        <w:pStyle w:val="13"/>
        <w:numPr>
          <w:ilvl w:val="2"/>
          <w:numId w:val="10"/>
        </w:numPr>
        <w:shd w:val="clear" w:color="auto" w:fill="auto"/>
        <w:tabs>
          <w:tab w:val="left" w:pos="1275"/>
        </w:tabs>
        <w:autoSpaceDE w:val="0"/>
        <w:autoSpaceDN w:val="0"/>
        <w:adjustRightInd w:val="0"/>
        <w:spacing w:before="0" w:line="276" w:lineRule="auto"/>
        <w:ind w:firstLine="567"/>
        <w:rPr>
          <w:rFonts w:eastAsia="Calibri"/>
          <w:sz w:val="28"/>
          <w:szCs w:val="28"/>
          <w:lang w:eastAsia="en-US"/>
        </w:rPr>
      </w:pPr>
      <w:r w:rsidRPr="006F5582">
        <w:rPr>
          <w:rFonts w:eastAsia="Calibri"/>
          <w:sz w:val="28"/>
          <w:szCs w:val="28"/>
          <w:lang w:eastAsia="en-US"/>
        </w:rPr>
        <w:lastRenderedPageBreak/>
        <w:t>Документарная (к</w:t>
      </w:r>
      <w:r w:rsidR="003A631C" w:rsidRPr="006F5582">
        <w:rPr>
          <w:rFonts w:eastAsia="Calibri"/>
          <w:sz w:val="28"/>
          <w:szCs w:val="28"/>
          <w:lang w:eastAsia="en-US"/>
        </w:rPr>
        <w:t>амеральная</w:t>
      </w:r>
      <w:r w:rsidRPr="006F5582">
        <w:rPr>
          <w:rFonts w:eastAsia="Calibri"/>
          <w:sz w:val="28"/>
          <w:szCs w:val="28"/>
          <w:lang w:eastAsia="en-US"/>
        </w:rPr>
        <w:t>)</w:t>
      </w:r>
      <w:r w:rsidR="00BF6802" w:rsidRPr="006F5582">
        <w:rPr>
          <w:rFonts w:eastAsia="Calibri"/>
          <w:sz w:val="28"/>
          <w:szCs w:val="28"/>
          <w:lang w:eastAsia="en-US"/>
        </w:rPr>
        <w:t xml:space="preserve"> проверка </w:t>
      </w:r>
      <w:r w:rsidR="003A631C" w:rsidRPr="006F5582">
        <w:rPr>
          <w:rFonts w:eastAsia="Calibri"/>
          <w:sz w:val="28"/>
          <w:szCs w:val="28"/>
          <w:lang w:eastAsia="en-US"/>
        </w:rPr>
        <w:t xml:space="preserve">- </w:t>
      </w:r>
      <w:r w:rsidR="00BF6802" w:rsidRPr="006F5582">
        <w:rPr>
          <w:rFonts w:eastAsia="Calibri"/>
          <w:sz w:val="28"/>
          <w:szCs w:val="28"/>
          <w:lang w:eastAsia="en-US"/>
        </w:rPr>
        <w:t xml:space="preserve">проводится по месту </w:t>
      </w:r>
      <w:r w:rsidR="003C777E" w:rsidRPr="006F5582">
        <w:rPr>
          <w:rFonts w:eastAsia="Calibri"/>
          <w:sz w:val="28"/>
          <w:szCs w:val="28"/>
          <w:lang w:eastAsia="en-US"/>
        </w:rPr>
        <w:t>нахождения органов управления саморегулируемой организации</w:t>
      </w:r>
      <w:r w:rsidR="003A631C" w:rsidRPr="006F5582">
        <w:rPr>
          <w:rFonts w:eastAsia="Calibri"/>
          <w:sz w:val="28"/>
          <w:szCs w:val="28"/>
          <w:lang w:eastAsia="en-US"/>
        </w:rPr>
        <w:t xml:space="preserve">, </w:t>
      </w:r>
      <w:r w:rsidR="00885729" w:rsidRPr="006F5582">
        <w:rPr>
          <w:rFonts w:eastAsia="Calibri"/>
          <w:sz w:val="28"/>
          <w:szCs w:val="28"/>
          <w:lang w:eastAsia="en-US"/>
        </w:rPr>
        <w:t xml:space="preserve">путем проверки </w:t>
      </w:r>
      <w:r w:rsidR="00BA2724" w:rsidRPr="006F5582">
        <w:rPr>
          <w:rFonts w:eastAsia="Calibri"/>
          <w:sz w:val="28"/>
          <w:szCs w:val="28"/>
          <w:lang w:eastAsia="en-US"/>
        </w:rPr>
        <w:t xml:space="preserve">информации и </w:t>
      </w:r>
      <w:r w:rsidR="00885729" w:rsidRPr="006F5582">
        <w:rPr>
          <w:rFonts w:eastAsia="Calibri"/>
          <w:sz w:val="28"/>
          <w:szCs w:val="28"/>
          <w:lang w:eastAsia="en-US"/>
        </w:rPr>
        <w:t xml:space="preserve">сведений, содержащихся в </w:t>
      </w:r>
      <w:r w:rsidR="00BA2724" w:rsidRPr="006F5582">
        <w:rPr>
          <w:rFonts w:eastAsia="Calibri"/>
          <w:sz w:val="28"/>
          <w:szCs w:val="28"/>
          <w:lang w:eastAsia="en-US"/>
        </w:rPr>
        <w:t>документах</w:t>
      </w:r>
      <w:r w:rsidR="00222EDA" w:rsidRPr="006F5582">
        <w:rPr>
          <w:rFonts w:eastAsia="Calibri"/>
          <w:sz w:val="28"/>
          <w:szCs w:val="28"/>
          <w:lang w:eastAsia="en-US"/>
        </w:rPr>
        <w:t>,</w:t>
      </w:r>
      <w:r w:rsidR="00BA2724" w:rsidRPr="006F5582">
        <w:rPr>
          <w:rFonts w:eastAsia="Calibri"/>
          <w:sz w:val="28"/>
          <w:szCs w:val="28"/>
          <w:lang w:eastAsia="en-US"/>
        </w:rPr>
        <w:t xml:space="preserve"> </w:t>
      </w:r>
      <w:r w:rsidR="00885729" w:rsidRPr="006F5582">
        <w:rPr>
          <w:rFonts w:eastAsia="Calibri"/>
          <w:sz w:val="28"/>
          <w:szCs w:val="28"/>
          <w:lang w:eastAsia="en-US"/>
        </w:rPr>
        <w:t xml:space="preserve">имеющихся </w:t>
      </w:r>
      <w:r w:rsidR="00222EDA" w:rsidRPr="006F5582">
        <w:rPr>
          <w:rFonts w:eastAsia="Calibri"/>
          <w:sz w:val="28"/>
          <w:szCs w:val="28"/>
          <w:lang w:eastAsia="en-US"/>
        </w:rPr>
        <w:t xml:space="preserve">в Исполнительной дирекции, </w:t>
      </w:r>
      <w:r w:rsidR="00885729" w:rsidRPr="006F5582">
        <w:rPr>
          <w:rFonts w:eastAsia="Calibri"/>
          <w:sz w:val="28"/>
          <w:szCs w:val="28"/>
          <w:lang w:eastAsia="en-US"/>
        </w:rPr>
        <w:t>и</w:t>
      </w:r>
      <w:r w:rsidR="00D062C1" w:rsidRPr="006F5582">
        <w:rPr>
          <w:rFonts w:eastAsia="Calibri"/>
          <w:sz w:val="28"/>
          <w:szCs w:val="28"/>
          <w:lang w:eastAsia="en-US"/>
        </w:rPr>
        <w:t xml:space="preserve"> (или)</w:t>
      </w:r>
      <w:r w:rsidR="00885729" w:rsidRPr="006F5582">
        <w:rPr>
          <w:rFonts w:eastAsia="Calibri"/>
          <w:sz w:val="28"/>
          <w:szCs w:val="28"/>
          <w:lang w:eastAsia="en-US"/>
        </w:rPr>
        <w:t xml:space="preserve"> </w:t>
      </w:r>
      <w:r w:rsidR="00222EDA" w:rsidRPr="006F5582">
        <w:rPr>
          <w:rFonts w:eastAsia="Calibri"/>
          <w:sz w:val="28"/>
          <w:szCs w:val="28"/>
          <w:lang w:eastAsia="en-US"/>
        </w:rPr>
        <w:t xml:space="preserve">в </w:t>
      </w:r>
      <w:proofErr w:type="gramStart"/>
      <w:r w:rsidR="00222EDA" w:rsidRPr="006F5582">
        <w:rPr>
          <w:rFonts w:eastAsia="Calibri"/>
          <w:sz w:val="28"/>
          <w:szCs w:val="28"/>
          <w:lang w:eastAsia="en-US"/>
        </w:rPr>
        <w:t>документах</w:t>
      </w:r>
      <w:proofErr w:type="gramEnd"/>
      <w:r w:rsidR="00222EDA" w:rsidRPr="006F5582">
        <w:rPr>
          <w:rFonts w:eastAsia="Calibri"/>
          <w:sz w:val="28"/>
          <w:szCs w:val="28"/>
          <w:lang w:eastAsia="en-US"/>
        </w:rPr>
        <w:t xml:space="preserve"> </w:t>
      </w:r>
      <w:r w:rsidR="00885729" w:rsidRPr="006F5582">
        <w:rPr>
          <w:rFonts w:eastAsia="Calibri"/>
          <w:sz w:val="28"/>
          <w:szCs w:val="28"/>
          <w:lang w:eastAsia="en-US"/>
        </w:rPr>
        <w:t xml:space="preserve">представленных в </w:t>
      </w:r>
      <w:r w:rsidRPr="006F5582">
        <w:rPr>
          <w:rFonts w:eastAsia="Calibri"/>
          <w:sz w:val="28"/>
          <w:szCs w:val="28"/>
          <w:lang w:eastAsia="en-US"/>
        </w:rPr>
        <w:t xml:space="preserve">саморегулируемую организацию </w:t>
      </w:r>
      <w:r w:rsidR="00222EDA" w:rsidRPr="006F5582">
        <w:rPr>
          <w:rFonts w:eastAsia="Calibri"/>
          <w:sz w:val="28"/>
          <w:szCs w:val="28"/>
          <w:lang w:eastAsia="en-US"/>
        </w:rPr>
        <w:t xml:space="preserve">по запросу или </w:t>
      </w:r>
      <w:r w:rsidR="009F6964" w:rsidRPr="006F5582">
        <w:rPr>
          <w:rFonts w:eastAsia="Calibri"/>
          <w:sz w:val="28"/>
          <w:szCs w:val="28"/>
          <w:lang w:eastAsia="en-US"/>
        </w:rPr>
        <w:t xml:space="preserve">в представленных документах </w:t>
      </w:r>
      <w:r w:rsidR="00222EDA" w:rsidRPr="006F5582">
        <w:rPr>
          <w:rFonts w:eastAsia="Calibri"/>
          <w:sz w:val="28"/>
          <w:szCs w:val="28"/>
          <w:lang w:eastAsia="en-US"/>
        </w:rPr>
        <w:t xml:space="preserve">связанных </w:t>
      </w:r>
      <w:r w:rsidR="009F6964" w:rsidRPr="006F5582">
        <w:rPr>
          <w:rFonts w:eastAsia="Calibri"/>
          <w:sz w:val="28"/>
          <w:szCs w:val="28"/>
          <w:lang w:eastAsia="en-US"/>
        </w:rPr>
        <w:t xml:space="preserve">с </w:t>
      </w:r>
      <w:r w:rsidR="00222EDA" w:rsidRPr="006F5582">
        <w:rPr>
          <w:rFonts w:eastAsia="Calibri"/>
          <w:sz w:val="28"/>
          <w:szCs w:val="28"/>
          <w:lang w:eastAsia="en-US"/>
        </w:rPr>
        <w:t xml:space="preserve">исполнением членом саморегулируемой организации </w:t>
      </w:r>
      <w:r w:rsidR="009F6964" w:rsidRPr="006F5582">
        <w:rPr>
          <w:rFonts w:eastAsia="Calibri"/>
          <w:sz w:val="28"/>
          <w:szCs w:val="28"/>
          <w:lang w:eastAsia="en-US"/>
        </w:rPr>
        <w:t xml:space="preserve">требований, содержащихся в </w:t>
      </w:r>
      <w:r w:rsidR="00222EDA" w:rsidRPr="006F5582">
        <w:rPr>
          <w:rFonts w:eastAsia="Calibri"/>
          <w:sz w:val="28"/>
          <w:szCs w:val="28"/>
          <w:lang w:eastAsia="en-US"/>
        </w:rPr>
        <w:t>принятых к нему мер</w:t>
      </w:r>
      <w:r w:rsidR="009F6964" w:rsidRPr="006F5582">
        <w:rPr>
          <w:rFonts w:eastAsia="Calibri"/>
          <w:sz w:val="28"/>
          <w:szCs w:val="28"/>
          <w:lang w:eastAsia="en-US"/>
        </w:rPr>
        <w:t>ах</w:t>
      </w:r>
      <w:r w:rsidR="00222EDA" w:rsidRPr="006F5582">
        <w:rPr>
          <w:rFonts w:eastAsia="Calibri"/>
          <w:sz w:val="28"/>
          <w:szCs w:val="28"/>
          <w:lang w:eastAsia="en-US"/>
        </w:rPr>
        <w:t xml:space="preserve"> дисциплинарного воздействия</w:t>
      </w:r>
      <w:r w:rsidR="00784929" w:rsidRPr="006F5582">
        <w:rPr>
          <w:rFonts w:eastAsia="Calibri"/>
          <w:sz w:val="28"/>
          <w:szCs w:val="28"/>
          <w:lang w:eastAsia="en-US"/>
        </w:rPr>
        <w:t>.</w:t>
      </w:r>
      <w:r w:rsidR="00D062C1" w:rsidRPr="006F5582">
        <w:rPr>
          <w:rFonts w:eastAsia="Calibri"/>
          <w:sz w:val="28"/>
          <w:szCs w:val="28"/>
          <w:lang w:eastAsia="en-US"/>
        </w:rPr>
        <w:t xml:space="preserve"> </w:t>
      </w:r>
    </w:p>
    <w:p w:rsidR="00D062C1" w:rsidRPr="006F5582" w:rsidRDefault="00D062C1"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Непредставление в саморегулируемую организацию документов, </w:t>
      </w:r>
      <w:r w:rsidR="0096596E" w:rsidRPr="006F5582">
        <w:rPr>
          <w:rFonts w:eastAsia="Calibri"/>
          <w:sz w:val="28"/>
          <w:szCs w:val="28"/>
          <w:lang w:eastAsia="en-US"/>
        </w:rPr>
        <w:t>перечисленных</w:t>
      </w:r>
      <w:r w:rsidRPr="006F5582">
        <w:rPr>
          <w:rFonts w:eastAsia="Calibri"/>
          <w:sz w:val="28"/>
          <w:szCs w:val="28"/>
          <w:lang w:eastAsia="en-US"/>
        </w:rPr>
        <w:t xml:space="preserve"> в запросе и/или уведомлении,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w:t>
      </w:r>
    </w:p>
    <w:p w:rsidR="00BF6802" w:rsidRPr="006F5582" w:rsidRDefault="00D620B4" w:rsidP="006F5582">
      <w:pPr>
        <w:pStyle w:val="13"/>
        <w:numPr>
          <w:ilvl w:val="2"/>
          <w:numId w:val="10"/>
        </w:numPr>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Выездная</w:t>
      </w:r>
      <w:r w:rsidR="00BF6802" w:rsidRPr="006F5582">
        <w:rPr>
          <w:rFonts w:eastAsia="Calibri"/>
          <w:sz w:val="28"/>
          <w:szCs w:val="28"/>
          <w:lang w:eastAsia="en-US"/>
        </w:rPr>
        <w:t xml:space="preserve"> проверка</w:t>
      </w:r>
      <w:r w:rsidRPr="006F5582">
        <w:rPr>
          <w:rFonts w:eastAsia="Calibri"/>
          <w:sz w:val="28"/>
          <w:szCs w:val="28"/>
          <w:lang w:eastAsia="en-US"/>
        </w:rPr>
        <w:t xml:space="preserve"> </w:t>
      </w:r>
      <w:r w:rsidR="00D062C1" w:rsidRPr="006F5582">
        <w:rPr>
          <w:rFonts w:eastAsia="Calibri"/>
          <w:sz w:val="28"/>
          <w:szCs w:val="28"/>
          <w:lang w:eastAsia="en-US"/>
        </w:rPr>
        <w:t>–</w:t>
      </w:r>
      <w:r w:rsidRPr="006F5582">
        <w:rPr>
          <w:rFonts w:eastAsia="Calibri"/>
          <w:sz w:val="28"/>
          <w:szCs w:val="28"/>
          <w:lang w:eastAsia="en-US"/>
        </w:rPr>
        <w:t xml:space="preserve"> </w:t>
      </w:r>
      <w:r w:rsidR="00D062C1" w:rsidRPr="006F5582">
        <w:rPr>
          <w:rFonts w:eastAsia="Calibri"/>
          <w:sz w:val="28"/>
          <w:szCs w:val="28"/>
          <w:lang w:eastAsia="en-US"/>
        </w:rPr>
        <w:t xml:space="preserve">проводится путем </w:t>
      </w:r>
      <w:r w:rsidR="003A631C" w:rsidRPr="006F5582">
        <w:rPr>
          <w:rFonts w:eastAsia="Calibri"/>
          <w:sz w:val="28"/>
          <w:szCs w:val="28"/>
          <w:lang w:eastAsia="en-US"/>
        </w:rPr>
        <w:t>выезд</w:t>
      </w:r>
      <w:r w:rsidR="00D062C1" w:rsidRPr="006F5582">
        <w:rPr>
          <w:rFonts w:eastAsia="Calibri"/>
          <w:sz w:val="28"/>
          <w:szCs w:val="28"/>
          <w:lang w:eastAsia="en-US"/>
        </w:rPr>
        <w:t>а лиц осуществляющих проверку к</w:t>
      </w:r>
      <w:r w:rsidR="003A631C" w:rsidRPr="006F5582">
        <w:rPr>
          <w:rFonts w:eastAsia="Calibri"/>
          <w:sz w:val="28"/>
          <w:szCs w:val="28"/>
          <w:lang w:eastAsia="en-US"/>
        </w:rPr>
        <w:t xml:space="preserve"> месту нахождения руководящих органов члена </w:t>
      </w:r>
      <w:r w:rsidR="00517AB7" w:rsidRPr="006F5582">
        <w:rPr>
          <w:rFonts w:eastAsia="Calibri"/>
          <w:sz w:val="28"/>
          <w:szCs w:val="28"/>
          <w:lang w:eastAsia="en-US"/>
        </w:rPr>
        <w:t>с</w:t>
      </w:r>
      <w:r w:rsidR="00EE1524" w:rsidRPr="006F5582">
        <w:rPr>
          <w:rFonts w:eastAsia="Calibri"/>
          <w:sz w:val="28"/>
          <w:szCs w:val="28"/>
          <w:lang w:eastAsia="en-US"/>
        </w:rPr>
        <w:t xml:space="preserve">аморегулируемой организации </w:t>
      </w:r>
      <w:r w:rsidRPr="006F5582">
        <w:rPr>
          <w:rFonts w:eastAsia="Calibri"/>
          <w:sz w:val="28"/>
          <w:szCs w:val="28"/>
          <w:lang w:eastAsia="en-US"/>
        </w:rPr>
        <w:t xml:space="preserve"> и (или) </w:t>
      </w:r>
      <w:r w:rsidR="00D062C1" w:rsidRPr="006F5582">
        <w:rPr>
          <w:rFonts w:eastAsia="Calibri"/>
          <w:sz w:val="28"/>
          <w:szCs w:val="28"/>
          <w:lang w:eastAsia="en-US"/>
        </w:rPr>
        <w:t>к</w:t>
      </w:r>
      <w:r w:rsidRPr="006F5582">
        <w:rPr>
          <w:rFonts w:eastAsia="Calibri"/>
          <w:sz w:val="28"/>
          <w:szCs w:val="28"/>
          <w:lang w:eastAsia="en-US"/>
        </w:rPr>
        <w:t xml:space="preserve"> месту фактического осуществления его деятельности</w:t>
      </w:r>
      <w:r w:rsidR="00E72EE5" w:rsidRPr="006F5582">
        <w:rPr>
          <w:rFonts w:eastAsia="Calibri"/>
          <w:sz w:val="28"/>
          <w:szCs w:val="28"/>
          <w:lang w:eastAsia="en-US"/>
        </w:rPr>
        <w:t>.</w:t>
      </w:r>
      <w:r w:rsidR="00BF6802" w:rsidRPr="006F5582">
        <w:rPr>
          <w:rFonts w:eastAsia="Calibri"/>
          <w:sz w:val="28"/>
          <w:szCs w:val="28"/>
          <w:lang w:eastAsia="en-US"/>
        </w:rPr>
        <w:t xml:space="preserve"> </w:t>
      </w:r>
    </w:p>
    <w:p w:rsidR="00BF6802" w:rsidRPr="006F5582" w:rsidRDefault="00BF6802" w:rsidP="006F5582">
      <w:pPr>
        <w:pStyle w:val="13"/>
        <w:shd w:val="clear" w:color="auto" w:fill="auto"/>
        <w:tabs>
          <w:tab w:val="left" w:pos="1275"/>
        </w:tabs>
        <w:spacing w:before="0" w:line="276" w:lineRule="auto"/>
        <w:ind w:firstLine="709"/>
        <w:rPr>
          <w:rFonts w:eastAsia="Calibri"/>
          <w:sz w:val="28"/>
          <w:szCs w:val="28"/>
          <w:lang w:eastAsia="en-US"/>
        </w:rPr>
      </w:pPr>
      <w:r w:rsidRPr="006F5582">
        <w:rPr>
          <w:rFonts w:eastAsia="Calibri"/>
          <w:sz w:val="28"/>
          <w:szCs w:val="28"/>
          <w:lang w:eastAsia="en-US"/>
        </w:rPr>
        <w:t xml:space="preserve">Выездная проверка может проводиться в </w:t>
      </w:r>
      <w:r w:rsidR="00D062C1" w:rsidRPr="006F5582">
        <w:rPr>
          <w:rFonts w:eastAsia="Calibri"/>
          <w:sz w:val="28"/>
          <w:szCs w:val="28"/>
          <w:lang w:eastAsia="en-US"/>
        </w:rPr>
        <w:t xml:space="preserve">том </w:t>
      </w:r>
      <w:r w:rsidRPr="006F5582">
        <w:rPr>
          <w:rFonts w:eastAsia="Calibri"/>
          <w:sz w:val="28"/>
          <w:szCs w:val="28"/>
          <w:lang w:eastAsia="en-US"/>
        </w:rPr>
        <w:t xml:space="preserve">случае, если при </w:t>
      </w:r>
      <w:r w:rsidR="009B71EB" w:rsidRPr="006F5582">
        <w:rPr>
          <w:rFonts w:eastAsia="Calibri"/>
          <w:sz w:val="28"/>
          <w:szCs w:val="28"/>
          <w:lang w:eastAsia="en-US"/>
        </w:rPr>
        <w:t>документарной</w:t>
      </w:r>
      <w:r w:rsidRPr="006F5582">
        <w:rPr>
          <w:rFonts w:eastAsia="Calibri"/>
          <w:sz w:val="28"/>
          <w:szCs w:val="28"/>
          <w:lang w:eastAsia="en-US"/>
        </w:rPr>
        <w:t xml:space="preserve"> проверке не представляется возможным:</w:t>
      </w:r>
    </w:p>
    <w:p w:rsidR="00BF6802" w:rsidRPr="006F5582" w:rsidRDefault="00E47B36" w:rsidP="006F5582">
      <w:pPr>
        <w:pStyle w:val="13"/>
        <w:numPr>
          <w:ilvl w:val="0"/>
          <w:numId w:val="7"/>
        </w:numPr>
        <w:shd w:val="clear" w:color="auto" w:fill="auto"/>
        <w:tabs>
          <w:tab w:val="left" w:pos="1224"/>
        </w:tabs>
        <w:spacing w:before="0" w:line="276" w:lineRule="auto"/>
        <w:ind w:firstLine="709"/>
        <w:rPr>
          <w:rFonts w:eastAsia="Calibri"/>
          <w:sz w:val="28"/>
          <w:szCs w:val="28"/>
          <w:lang w:eastAsia="en-US"/>
        </w:rPr>
      </w:pPr>
      <w:r w:rsidRPr="006F5582">
        <w:rPr>
          <w:rFonts w:eastAsia="Calibri"/>
          <w:sz w:val="28"/>
          <w:szCs w:val="28"/>
          <w:lang w:eastAsia="en-US"/>
        </w:rPr>
        <w:t>оценить в полном объеме соответствие деятельности члена саморегулируемой организации условиям членства, требованиям стандартов саморегулируемой организации, правилам саморегулирования, техническим регламентам и другим требованиям</w:t>
      </w:r>
      <w:r w:rsidR="00784929" w:rsidRPr="006F5582">
        <w:rPr>
          <w:rFonts w:eastAsia="Calibri"/>
          <w:sz w:val="28"/>
          <w:szCs w:val="28"/>
          <w:lang w:eastAsia="en-US"/>
        </w:rPr>
        <w:t>,</w:t>
      </w:r>
      <w:r w:rsidRPr="006F5582">
        <w:rPr>
          <w:rFonts w:eastAsia="Calibri"/>
          <w:sz w:val="28"/>
          <w:szCs w:val="28"/>
          <w:lang w:eastAsia="en-US"/>
        </w:rPr>
        <w:t xml:space="preserve"> подлежащих контролю;</w:t>
      </w:r>
    </w:p>
    <w:p w:rsidR="00BF6802" w:rsidRPr="006F5582" w:rsidRDefault="00E47B36" w:rsidP="006F5582">
      <w:pPr>
        <w:pStyle w:val="13"/>
        <w:numPr>
          <w:ilvl w:val="0"/>
          <w:numId w:val="7"/>
        </w:numPr>
        <w:shd w:val="clear" w:color="auto" w:fill="auto"/>
        <w:tabs>
          <w:tab w:val="left" w:pos="1224"/>
        </w:tabs>
        <w:spacing w:before="0" w:line="276" w:lineRule="auto"/>
        <w:ind w:firstLine="709"/>
        <w:rPr>
          <w:rFonts w:eastAsia="Calibri"/>
          <w:sz w:val="28"/>
          <w:szCs w:val="28"/>
          <w:lang w:eastAsia="en-US"/>
        </w:rPr>
      </w:pPr>
      <w:r w:rsidRPr="006F5582">
        <w:rPr>
          <w:rFonts w:eastAsia="Calibri"/>
          <w:sz w:val="28"/>
          <w:szCs w:val="28"/>
          <w:lang w:eastAsia="en-US"/>
        </w:rPr>
        <w:t>удостовериться в полноте и достоверности сведений, содержащихся    в представляемой членом саморегулируемой организации информации о своей деятельности и иных имеющихся в распоряжении саморегулируемой организации документах о члене саморегулируемой организации</w:t>
      </w:r>
      <w:r w:rsidR="00BF6802" w:rsidRPr="006F5582">
        <w:rPr>
          <w:rFonts w:eastAsia="Calibri"/>
          <w:sz w:val="28"/>
          <w:szCs w:val="28"/>
          <w:lang w:eastAsia="en-US"/>
        </w:rPr>
        <w:t>.</w:t>
      </w:r>
    </w:p>
    <w:p w:rsidR="00E47B36" w:rsidRPr="006F5582" w:rsidRDefault="00E47B36" w:rsidP="006F5582">
      <w:pPr>
        <w:pStyle w:val="13"/>
        <w:numPr>
          <w:ilvl w:val="2"/>
          <w:numId w:val="12"/>
        </w:numPr>
        <w:shd w:val="clear" w:color="auto" w:fill="auto"/>
        <w:tabs>
          <w:tab w:val="left" w:pos="1275"/>
        </w:tabs>
        <w:spacing w:before="0" w:line="276" w:lineRule="auto"/>
        <w:ind w:left="0" w:firstLine="709"/>
        <w:rPr>
          <w:rFonts w:eastAsia="Calibri"/>
          <w:sz w:val="28"/>
          <w:szCs w:val="28"/>
          <w:lang w:eastAsia="en-US"/>
        </w:rPr>
      </w:pPr>
      <w:proofErr w:type="gramStart"/>
      <w:r w:rsidRPr="006F5582">
        <w:rPr>
          <w:rFonts w:eastAsia="Calibri"/>
          <w:sz w:val="28"/>
          <w:szCs w:val="28"/>
          <w:lang w:eastAsia="en-US"/>
        </w:rPr>
        <w:t>. В ходе проведения выездной проверки лицами</w:t>
      </w:r>
      <w:r w:rsidR="00784929" w:rsidRPr="006F5582">
        <w:rPr>
          <w:rFonts w:eastAsia="Calibri"/>
          <w:sz w:val="28"/>
          <w:szCs w:val="28"/>
          <w:lang w:eastAsia="en-US"/>
        </w:rPr>
        <w:t>,</w:t>
      </w:r>
      <w:r w:rsidRPr="006F5582">
        <w:rPr>
          <w:rFonts w:eastAsia="Calibri"/>
          <w:sz w:val="28"/>
          <w:szCs w:val="28"/>
          <w:lang w:eastAsia="en-US"/>
        </w:rPr>
        <w:t xml:space="preserve"> уполномоченными для проверки</w:t>
      </w:r>
      <w:r w:rsidR="00784929" w:rsidRPr="006F5582">
        <w:rPr>
          <w:rFonts w:eastAsia="Calibri"/>
          <w:sz w:val="28"/>
          <w:szCs w:val="28"/>
          <w:lang w:eastAsia="en-US"/>
        </w:rPr>
        <w:t>,</w:t>
      </w:r>
      <w:r w:rsidRPr="006F5582">
        <w:rPr>
          <w:rFonts w:eastAsia="Calibri"/>
          <w:sz w:val="28"/>
          <w:szCs w:val="28"/>
          <w:lang w:eastAsia="en-US"/>
        </w:rPr>
        <w:t xml:space="preserve"> может проводиться собеседование с работниками проверяемого члена саморегулируемой организации, с лицами, являющимися представителями заказчика по договорам строительного подряда, </w:t>
      </w:r>
      <w:r w:rsidR="00205CDA" w:rsidRPr="007549A4">
        <w:rPr>
          <w:rFonts w:eastAsia="Calibri"/>
          <w:color w:val="FF0000"/>
          <w:sz w:val="28"/>
          <w:szCs w:val="28"/>
          <w:lang w:eastAsia="en-US"/>
        </w:rPr>
        <w:t>договорам подряда на осуществление сноса</w:t>
      </w:r>
      <w:r w:rsidR="00205CDA" w:rsidRPr="006F5582">
        <w:rPr>
          <w:rFonts w:eastAsia="Calibri"/>
          <w:sz w:val="28"/>
          <w:szCs w:val="28"/>
          <w:lang w:eastAsia="en-US"/>
        </w:rPr>
        <w:t xml:space="preserve"> </w:t>
      </w:r>
      <w:r w:rsidRPr="006F5582">
        <w:rPr>
          <w:rFonts w:eastAsia="Calibri"/>
          <w:sz w:val="28"/>
          <w:szCs w:val="28"/>
          <w:lang w:eastAsia="en-US"/>
        </w:rPr>
        <w:t xml:space="preserve">заключенным с использованием конкурентных способов заключения договоров, визуальный осмотр подлинников документов, проверка состава имущества проверяемого лица, а также </w:t>
      </w:r>
      <w:r w:rsidR="00DB0DC1" w:rsidRPr="006F5582">
        <w:rPr>
          <w:rFonts w:eastAsia="Calibri"/>
          <w:sz w:val="28"/>
          <w:szCs w:val="28"/>
          <w:lang w:eastAsia="en-US"/>
        </w:rPr>
        <w:t>выезда на</w:t>
      </w:r>
      <w:r w:rsidRPr="006F5582">
        <w:rPr>
          <w:rFonts w:eastAsia="Calibri"/>
          <w:sz w:val="28"/>
          <w:szCs w:val="28"/>
          <w:lang w:eastAsia="en-US"/>
        </w:rPr>
        <w:t xml:space="preserve"> объект</w:t>
      </w:r>
      <w:r w:rsidR="00DB0DC1" w:rsidRPr="006F5582">
        <w:rPr>
          <w:rFonts w:eastAsia="Calibri"/>
          <w:sz w:val="28"/>
          <w:szCs w:val="28"/>
          <w:lang w:eastAsia="en-US"/>
        </w:rPr>
        <w:t>ы</w:t>
      </w:r>
      <w:r w:rsidRPr="006F5582">
        <w:rPr>
          <w:rFonts w:eastAsia="Calibri"/>
          <w:sz w:val="28"/>
          <w:szCs w:val="28"/>
          <w:lang w:eastAsia="en-US"/>
        </w:rPr>
        <w:t>, на которых выполняются строительные работы.</w:t>
      </w:r>
      <w:proofErr w:type="gramEnd"/>
    </w:p>
    <w:p w:rsidR="00E47B36" w:rsidRPr="006F5582" w:rsidRDefault="00E47B36" w:rsidP="006F5582">
      <w:pPr>
        <w:pStyle w:val="13"/>
        <w:numPr>
          <w:ilvl w:val="2"/>
          <w:numId w:val="13"/>
        </w:numPr>
        <w:shd w:val="clear" w:color="auto" w:fill="auto"/>
        <w:tabs>
          <w:tab w:val="left" w:pos="851"/>
          <w:tab w:val="left" w:pos="1275"/>
        </w:tabs>
        <w:spacing w:before="0" w:line="276" w:lineRule="auto"/>
        <w:ind w:left="0" w:firstLine="709"/>
        <w:rPr>
          <w:rFonts w:eastAsia="Calibri"/>
          <w:sz w:val="28"/>
          <w:szCs w:val="28"/>
          <w:lang w:eastAsia="en-US"/>
        </w:rPr>
      </w:pPr>
      <w:proofErr w:type="gramStart"/>
      <w:r w:rsidRPr="006F5582">
        <w:rPr>
          <w:rFonts w:eastAsia="Calibri"/>
          <w:sz w:val="28"/>
          <w:szCs w:val="28"/>
          <w:lang w:eastAsia="en-US"/>
        </w:rPr>
        <w:t xml:space="preserve">Проверяемое лицо обязано предоставить должностным лицам осуществляющим проверку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выполнении строительных работ, к </w:t>
      </w:r>
      <w:r w:rsidRPr="006F5582">
        <w:rPr>
          <w:rFonts w:eastAsia="Calibri"/>
          <w:sz w:val="28"/>
          <w:szCs w:val="28"/>
          <w:lang w:eastAsia="en-US"/>
        </w:rPr>
        <w:lastRenderedPageBreak/>
        <w:t>объектам используемой материально-технической базы (средства механизации, средства измерения и т.п.).</w:t>
      </w:r>
      <w:proofErr w:type="gramEnd"/>
    </w:p>
    <w:p w:rsidR="00E47B36" w:rsidRPr="006F5582" w:rsidRDefault="00E47B36" w:rsidP="006F5582">
      <w:pPr>
        <w:pStyle w:val="13"/>
        <w:numPr>
          <w:ilvl w:val="1"/>
          <w:numId w:val="13"/>
        </w:numPr>
        <w:shd w:val="clear" w:color="auto" w:fill="auto"/>
        <w:tabs>
          <w:tab w:val="left" w:pos="0"/>
        </w:tabs>
        <w:spacing w:before="0" w:line="276" w:lineRule="auto"/>
        <w:ind w:left="0" w:firstLine="709"/>
        <w:rPr>
          <w:rFonts w:eastAsia="Calibri"/>
          <w:sz w:val="28"/>
          <w:szCs w:val="28"/>
          <w:lang w:eastAsia="en-US"/>
        </w:rPr>
      </w:pPr>
      <w:r w:rsidRPr="006F5582">
        <w:rPr>
          <w:rFonts w:eastAsia="Calibri"/>
          <w:sz w:val="28"/>
          <w:szCs w:val="28"/>
          <w:lang w:eastAsia="en-US"/>
        </w:rPr>
        <w:t>Продолжительность проверки не может превышать один месяц.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саморегулируемой организации, проводящих проверку, срок проведения проверки может быть продлен Исполнительным органом  саморегулируемой организации, но не более чем на тридцать рабочих дней.</w:t>
      </w:r>
    </w:p>
    <w:p w:rsidR="0079366C" w:rsidRPr="006F5582" w:rsidRDefault="003A631C" w:rsidP="006F5582">
      <w:pPr>
        <w:pStyle w:val="13"/>
        <w:numPr>
          <w:ilvl w:val="1"/>
          <w:numId w:val="13"/>
        </w:numPr>
        <w:shd w:val="clear" w:color="auto" w:fill="auto"/>
        <w:tabs>
          <w:tab w:val="left" w:pos="1275"/>
        </w:tabs>
        <w:spacing w:before="0" w:line="276" w:lineRule="auto"/>
        <w:ind w:left="0" w:firstLine="709"/>
        <w:rPr>
          <w:rFonts w:eastAsia="Calibri"/>
          <w:sz w:val="28"/>
          <w:szCs w:val="28"/>
          <w:lang w:eastAsia="en-US"/>
        </w:rPr>
      </w:pPr>
      <w:r w:rsidRPr="006F5582">
        <w:rPr>
          <w:rFonts w:eastAsia="Calibri"/>
          <w:sz w:val="28"/>
          <w:szCs w:val="28"/>
          <w:lang w:eastAsia="en-US"/>
        </w:rPr>
        <w:t xml:space="preserve">Форма проведения проверки, </w:t>
      </w:r>
      <w:r w:rsidR="00E72EE5" w:rsidRPr="006F5582">
        <w:rPr>
          <w:rFonts w:eastAsia="Calibri"/>
          <w:sz w:val="28"/>
          <w:szCs w:val="28"/>
          <w:lang w:eastAsia="en-US"/>
        </w:rPr>
        <w:t xml:space="preserve">сроки </w:t>
      </w:r>
      <w:r w:rsidRPr="006F5582">
        <w:rPr>
          <w:rFonts w:eastAsia="Calibri"/>
          <w:sz w:val="28"/>
          <w:szCs w:val="28"/>
          <w:lang w:eastAsia="en-US"/>
        </w:rPr>
        <w:t>ее</w:t>
      </w:r>
      <w:r w:rsidR="00E72EE5" w:rsidRPr="006F5582">
        <w:rPr>
          <w:rFonts w:eastAsia="Calibri"/>
          <w:sz w:val="28"/>
          <w:szCs w:val="28"/>
          <w:lang w:eastAsia="en-US"/>
        </w:rPr>
        <w:t xml:space="preserve"> проведения</w:t>
      </w:r>
      <w:r w:rsidRPr="006F5582">
        <w:rPr>
          <w:rFonts w:eastAsia="Calibri"/>
          <w:sz w:val="28"/>
          <w:szCs w:val="28"/>
          <w:lang w:eastAsia="en-US"/>
        </w:rPr>
        <w:t xml:space="preserve">, проверяемые требования </w:t>
      </w:r>
      <w:r w:rsidR="00C55C6C" w:rsidRPr="006F5582">
        <w:rPr>
          <w:rFonts w:eastAsia="Calibri"/>
          <w:sz w:val="28"/>
          <w:szCs w:val="28"/>
          <w:lang w:eastAsia="en-US"/>
        </w:rPr>
        <w:t>определяется саморегулируемой организацией на этапе планирования проведения проверок или при подготовке внеплановой проверки</w:t>
      </w:r>
      <w:r w:rsidRPr="006F5582">
        <w:rPr>
          <w:rFonts w:eastAsia="Calibri"/>
          <w:sz w:val="28"/>
          <w:szCs w:val="28"/>
          <w:lang w:eastAsia="en-US"/>
        </w:rPr>
        <w:t>.</w:t>
      </w:r>
    </w:p>
    <w:p w:rsidR="00B0632E" w:rsidRPr="006F5582" w:rsidRDefault="00B0632E" w:rsidP="006F5582">
      <w:pPr>
        <w:pStyle w:val="Default"/>
        <w:spacing w:line="276" w:lineRule="auto"/>
        <w:ind w:firstLine="567"/>
        <w:rPr>
          <w:sz w:val="28"/>
          <w:szCs w:val="28"/>
        </w:rPr>
      </w:pPr>
      <w:bookmarkStart w:id="3" w:name="bookmark4"/>
    </w:p>
    <w:p w:rsidR="00B0632E" w:rsidRPr="006F5582" w:rsidRDefault="00B0632E" w:rsidP="006F5582">
      <w:pPr>
        <w:pStyle w:val="Default"/>
        <w:numPr>
          <w:ilvl w:val="0"/>
          <w:numId w:val="13"/>
        </w:numPr>
        <w:spacing w:line="276" w:lineRule="auto"/>
        <w:rPr>
          <w:b/>
          <w:sz w:val="28"/>
          <w:szCs w:val="28"/>
        </w:rPr>
      </w:pPr>
      <w:r w:rsidRPr="006F5582">
        <w:rPr>
          <w:b/>
          <w:sz w:val="28"/>
          <w:szCs w:val="28"/>
        </w:rPr>
        <w:t xml:space="preserve">Порядок организации и проведения </w:t>
      </w:r>
      <w:proofErr w:type="gramStart"/>
      <w:r w:rsidRPr="006F5582">
        <w:rPr>
          <w:b/>
          <w:sz w:val="28"/>
          <w:szCs w:val="28"/>
        </w:rPr>
        <w:t>контроля за</w:t>
      </w:r>
      <w:proofErr w:type="gramEnd"/>
      <w:r w:rsidRPr="006F5582">
        <w:rPr>
          <w:b/>
          <w:sz w:val="28"/>
          <w:szCs w:val="28"/>
        </w:rPr>
        <w:t xml:space="preserve"> исполнением членами саморегулируемой организации обязательств по договорам строительного подряда,</w:t>
      </w:r>
      <w:r w:rsidR="001C242F" w:rsidRPr="001C242F">
        <w:rPr>
          <w:color w:val="FF0000"/>
          <w:sz w:val="28"/>
          <w:szCs w:val="28"/>
        </w:rPr>
        <w:t xml:space="preserve"> </w:t>
      </w:r>
      <w:r w:rsidR="001C242F" w:rsidRPr="007549A4">
        <w:rPr>
          <w:color w:val="FF0000"/>
          <w:sz w:val="28"/>
          <w:szCs w:val="28"/>
        </w:rPr>
        <w:t>договорам подряда на осуществление сноса</w:t>
      </w:r>
      <w:r w:rsidR="001C242F">
        <w:rPr>
          <w:color w:val="FF0000"/>
          <w:sz w:val="28"/>
          <w:szCs w:val="28"/>
        </w:rPr>
        <w:t>,</w:t>
      </w:r>
      <w:r w:rsidRPr="006F5582">
        <w:rPr>
          <w:b/>
          <w:sz w:val="28"/>
          <w:szCs w:val="28"/>
        </w:rPr>
        <w:t xml:space="preserve"> заключенным с использованием конкурентных способов заключения договоров</w:t>
      </w:r>
      <w:r w:rsidR="006F5582">
        <w:rPr>
          <w:b/>
          <w:sz w:val="28"/>
          <w:szCs w:val="28"/>
        </w:rPr>
        <w:t>.</w:t>
      </w:r>
    </w:p>
    <w:p w:rsidR="00B0632E" w:rsidRPr="006F5582" w:rsidRDefault="00B0632E" w:rsidP="006F5582">
      <w:pPr>
        <w:pStyle w:val="Default"/>
        <w:spacing w:line="276" w:lineRule="auto"/>
        <w:ind w:firstLine="567"/>
        <w:jc w:val="center"/>
        <w:rPr>
          <w:sz w:val="28"/>
          <w:szCs w:val="28"/>
        </w:rPr>
      </w:pPr>
    </w:p>
    <w:p w:rsidR="00B0632E" w:rsidRPr="006F5582" w:rsidRDefault="00B0632E" w:rsidP="006F5582">
      <w:pPr>
        <w:shd w:val="clear" w:color="auto" w:fill="FFFFFF"/>
        <w:spacing w:line="276" w:lineRule="auto"/>
        <w:ind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6.1. Предметом контроля в соответствии с настоящим</w:t>
      </w:r>
      <w:r w:rsidR="00B430A3">
        <w:rPr>
          <w:rFonts w:ascii="Times New Roman" w:eastAsia="Calibri" w:hAnsi="Times New Roman" w:cs="Times New Roman"/>
          <w:sz w:val="28"/>
          <w:szCs w:val="28"/>
          <w:lang w:eastAsia="en-US"/>
        </w:rPr>
        <w:t xml:space="preserve">и </w:t>
      </w:r>
      <w:r w:rsidRPr="006F5582">
        <w:rPr>
          <w:rFonts w:ascii="Times New Roman" w:eastAsia="Calibri" w:hAnsi="Times New Roman" w:cs="Times New Roman"/>
          <w:sz w:val="28"/>
          <w:szCs w:val="28"/>
          <w:lang w:eastAsia="en-US"/>
        </w:rPr>
        <w:t>П</w:t>
      </w:r>
      <w:r w:rsidR="00B430A3">
        <w:rPr>
          <w:rFonts w:ascii="Times New Roman" w:eastAsia="Calibri" w:hAnsi="Times New Roman" w:cs="Times New Roman"/>
          <w:sz w:val="28"/>
          <w:szCs w:val="28"/>
          <w:lang w:eastAsia="en-US"/>
        </w:rPr>
        <w:t>равилами</w:t>
      </w:r>
      <w:r w:rsidRPr="006F5582">
        <w:rPr>
          <w:rFonts w:ascii="Times New Roman" w:eastAsia="Calibri" w:hAnsi="Times New Roman" w:cs="Times New Roman"/>
          <w:sz w:val="28"/>
          <w:szCs w:val="28"/>
          <w:lang w:eastAsia="en-US"/>
        </w:rPr>
        <w:t xml:space="preserve"> контроля является проверка:</w:t>
      </w:r>
    </w:p>
    <w:p w:rsidR="00B0632E" w:rsidRPr="006F5582" w:rsidRDefault="00B0632E" w:rsidP="006F5582">
      <w:pPr>
        <w:shd w:val="clear" w:color="auto" w:fill="FFFFFF"/>
        <w:spacing w:line="276" w:lineRule="auto"/>
        <w:ind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 исполнения членами саморегулируемой организации обязательств по договорам строительного подряда,</w:t>
      </w:r>
      <w:r w:rsidR="00205CDA" w:rsidRPr="00205CDA">
        <w:rPr>
          <w:rFonts w:ascii="Times New Roman" w:eastAsia="Calibri" w:hAnsi="Times New Roman" w:cs="Times New Roman"/>
          <w:color w:val="FF0000"/>
          <w:sz w:val="28"/>
          <w:szCs w:val="28"/>
          <w:lang w:eastAsia="en-US"/>
        </w:rPr>
        <w:t xml:space="preserve"> </w:t>
      </w:r>
      <w:r w:rsidR="00205CDA" w:rsidRPr="007549A4">
        <w:rPr>
          <w:rFonts w:ascii="Times New Roman" w:eastAsia="Calibri" w:hAnsi="Times New Roman" w:cs="Times New Roman"/>
          <w:color w:val="FF0000"/>
          <w:sz w:val="28"/>
          <w:szCs w:val="28"/>
          <w:lang w:eastAsia="en-US"/>
        </w:rPr>
        <w:t>договорам подряда на осуществление сноса</w:t>
      </w:r>
      <w:r w:rsidR="00205CDA">
        <w:rPr>
          <w:rFonts w:ascii="Times New Roman" w:eastAsia="Calibri" w:hAnsi="Times New Roman" w:cs="Times New Roman"/>
          <w:sz w:val="28"/>
          <w:szCs w:val="28"/>
          <w:lang w:eastAsia="en-US"/>
        </w:rPr>
        <w:t xml:space="preserve"> </w:t>
      </w:r>
      <w:r w:rsidRPr="006F5582">
        <w:rPr>
          <w:rFonts w:ascii="Times New Roman" w:eastAsia="Calibri" w:hAnsi="Times New Roman" w:cs="Times New Roman"/>
          <w:sz w:val="28"/>
          <w:szCs w:val="28"/>
          <w:lang w:eastAsia="en-US"/>
        </w:rPr>
        <w:t>с использованием конкурентных способов заключения договоров;</w:t>
      </w:r>
    </w:p>
    <w:p w:rsidR="00B0632E" w:rsidRPr="006F5582" w:rsidRDefault="00B0632E" w:rsidP="006F5582">
      <w:pPr>
        <w:spacing w:line="276" w:lineRule="auto"/>
        <w:ind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 соответствия фактического совокупного размера обязательств по договорам строительного подряда,</w:t>
      </w:r>
      <w:r w:rsidR="00205CDA">
        <w:rPr>
          <w:rFonts w:ascii="Times New Roman" w:eastAsia="Calibri" w:hAnsi="Times New Roman" w:cs="Times New Roman"/>
          <w:sz w:val="28"/>
          <w:szCs w:val="28"/>
          <w:lang w:eastAsia="en-US"/>
        </w:rPr>
        <w:t xml:space="preserve"> </w:t>
      </w:r>
      <w:r w:rsidRPr="006F5582">
        <w:rPr>
          <w:rFonts w:ascii="Times New Roman" w:eastAsia="Calibri" w:hAnsi="Times New Roman" w:cs="Times New Roman"/>
          <w:sz w:val="28"/>
          <w:szCs w:val="28"/>
          <w:lang w:eastAsia="en-US"/>
        </w:rPr>
        <w:t xml:space="preserve"> </w:t>
      </w:r>
      <w:r w:rsidR="00205CDA" w:rsidRPr="007549A4">
        <w:rPr>
          <w:rFonts w:ascii="Times New Roman" w:eastAsia="Calibri" w:hAnsi="Times New Roman" w:cs="Times New Roman"/>
          <w:color w:val="FF0000"/>
          <w:sz w:val="28"/>
          <w:szCs w:val="28"/>
          <w:lang w:eastAsia="en-US"/>
        </w:rPr>
        <w:t>договорам подряда на осуществление сноса</w:t>
      </w:r>
      <w:r w:rsidR="00205CDA" w:rsidRPr="006F5582">
        <w:rPr>
          <w:rFonts w:ascii="Times New Roman" w:eastAsia="Calibri" w:hAnsi="Times New Roman" w:cs="Times New Roman"/>
          <w:sz w:val="28"/>
          <w:szCs w:val="28"/>
          <w:lang w:eastAsia="en-US"/>
        </w:rPr>
        <w:t xml:space="preserve"> </w:t>
      </w:r>
      <w:r w:rsidRPr="006F5582">
        <w:rPr>
          <w:rFonts w:ascii="Times New Roman" w:eastAsia="Calibri" w:hAnsi="Times New Roman" w:cs="Times New Roman"/>
          <w:sz w:val="28"/>
          <w:szCs w:val="28"/>
          <w:lang w:eastAsia="en-US"/>
        </w:rPr>
        <w:t xml:space="preserve">заключенным членом саморегулируемой организации с использованием конкурентных способов заключения договоров, предельному размеру обязательств, </w:t>
      </w:r>
      <w:proofErr w:type="gramStart"/>
      <w:r w:rsidRPr="006F5582">
        <w:rPr>
          <w:rFonts w:ascii="Times New Roman" w:eastAsia="Calibri" w:hAnsi="Times New Roman" w:cs="Times New Roman"/>
          <w:sz w:val="28"/>
          <w:szCs w:val="28"/>
          <w:lang w:eastAsia="en-US"/>
        </w:rPr>
        <w:t>исходя из которого таким членом саморегулируемой организации был</w:t>
      </w:r>
      <w:proofErr w:type="gramEnd"/>
      <w:r w:rsidRPr="006F5582">
        <w:rPr>
          <w:rFonts w:ascii="Times New Roman" w:eastAsia="Calibri" w:hAnsi="Times New Roman" w:cs="Times New Roman"/>
          <w:sz w:val="28"/>
          <w:szCs w:val="28"/>
          <w:lang w:eastAsia="en-US"/>
        </w:rPr>
        <w:t xml:space="preserve"> внесен взнос в компенсационный фонд обеспечения договорных обязательств.</w:t>
      </w:r>
    </w:p>
    <w:p w:rsidR="00B0632E" w:rsidRPr="006F5582" w:rsidRDefault="00B0632E" w:rsidP="006F5582">
      <w:pPr>
        <w:spacing w:line="276" w:lineRule="auto"/>
        <w:ind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6.2. В рамках настоящ</w:t>
      </w:r>
      <w:r w:rsidR="00B430A3">
        <w:rPr>
          <w:rFonts w:ascii="Times New Roman" w:eastAsia="Calibri" w:hAnsi="Times New Roman" w:cs="Times New Roman"/>
          <w:sz w:val="28"/>
          <w:szCs w:val="28"/>
          <w:lang w:eastAsia="en-US"/>
        </w:rPr>
        <w:t>их</w:t>
      </w:r>
      <w:r w:rsidRPr="006F5582">
        <w:rPr>
          <w:rFonts w:ascii="Times New Roman" w:eastAsia="Calibri" w:hAnsi="Times New Roman" w:cs="Times New Roman"/>
          <w:sz w:val="28"/>
          <w:szCs w:val="28"/>
          <w:lang w:eastAsia="en-US"/>
        </w:rPr>
        <w:t xml:space="preserve"> П</w:t>
      </w:r>
      <w:r w:rsidR="00B430A3">
        <w:rPr>
          <w:rFonts w:ascii="Times New Roman" w:eastAsia="Calibri" w:hAnsi="Times New Roman" w:cs="Times New Roman"/>
          <w:sz w:val="28"/>
          <w:szCs w:val="28"/>
          <w:lang w:eastAsia="en-US"/>
        </w:rPr>
        <w:t>равил</w:t>
      </w:r>
      <w:r w:rsidRPr="006F5582">
        <w:rPr>
          <w:rFonts w:ascii="Times New Roman" w:eastAsia="Calibri" w:hAnsi="Times New Roman" w:cs="Times New Roman"/>
          <w:sz w:val="28"/>
          <w:szCs w:val="28"/>
          <w:lang w:eastAsia="en-US"/>
        </w:rPr>
        <w:t xml:space="preserve"> </w:t>
      </w:r>
      <w:proofErr w:type="gramStart"/>
      <w:r w:rsidRPr="006F5582">
        <w:rPr>
          <w:rFonts w:ascii="Times New Roman" w:eastAsia="Calibri" w:hAnsi="Times New Roman" w:cs="Times New Roman"/>
          <w:sz w:val="28"/>
          <w:szCs w:val="28"/>
          <w:lang w:eastAsia="en-US"/>
        </w:rPr>
        <w:t>контроля за</w:t>
      </w:r>
      <w:proofErr w:type="gramEnd"/>
      <w:r w:rsidRPr="006F5582">
        <w:rPr>
          <w:rFonts w:ascii="Times New Roman" w:eastAsia="Calibri" w:hAnsi="Times New Roman" w:cs="Times New Roman"/>
          <w:sz w:val="28"/>
          <w:szCs w:val="28"/>
          <w:lang w:eastAsia="en-US"/>
        </w:rPr>
        <w:t xml:space="preserve"> исполнением членами саморегулируемой организации обязательств по договорам строительного подряда, </w:t>
      </w:r>
      <w:r w:rsidR="00205CDA" w:rsidRPr="007549A4">
        <w:rPr>
          <w:rFonts w:ascii="Times New Roman" w:eastAsia="Calibri" w:hAnsi="Times New Roman" w:cs="Times New Roman"/>
          <w:color w:val="FF0000"/>
          <w:sz w:val="28"/>
          <w:szCs w:val="28"/>
          <w:lang w:eastAsia="en-US"/>
        </w:rPr>
        <w:t>договорам подряда на осуществление сноса</w:t>
      </w:r>
      <w:r w:rsidRPr="006F5582">
        <w:rPr>
          <w:rFonts w:ascii="Times New Roman" w:eastAsia="Calibri" w:hAnsi="Times New Roman" w:cs="Times New Roman"/>
          <w:sz w:val="28"/>
          <w:szCs w:val="28"/>
          <w:lang w:eastAsia="en-US"/>
        </w:rPr>
        <w:t xml:space="preserve"> с использованием конкурентных способов заключения договоров, используются следующие понятия и определения:</w:t>
      </w:r>
    </w:p>
    <w:p w:rsidR="00B0632E" w:rsidRPr="006F5582" w:rsidRDefault="00B0632E" w:rsidP="006F5582">
      <w:pPr>
        <w:pStyle w:val="15"/>
        <w:spacing w:before="0" w:line="276" w:lineRule="auto"/>
        <w:jc w:val="both"/>
        <w:rPr>
          <w:rFonts w:ascii="Times New Roman" w:eastAsia="Calibri" w:hAnsi="Times New Roman"/>
          <w:snapToGrid/>
          <w:color w:val="000000"/>
          <w:sz w:val="28"/>
          <w:szCs w:val="28"/>
          <w:lang w:eastAsia="en-US"/>
        </w:rPr>
      </w:pPr>
      <w:r w:rsidRPr="006F5582">
        <w:rPr>
          <w:rFonts w:ascii="Times New Roman" w:eastAsia="Calibri" w:hAnsi="Times New Roman"/>
          <w:snapToGrid/>
          <w:color w:val="000000"/>
          <w:sz w:val="28"/>
          <w:szCs w:val="28"/>
          <w:lang w:eastAsia="en-US"/>
        </w:rPr>
        <w:t xml:space="preserve">6.2.1. </w:t>
      </w:r>
      <w:proofErr w:type="gramStart"/>
      <w:r w:rsidRPr="006F5582">
        <w:rPr>
          <w:rFonts w:ascii="Times New Roman" w:eastAsia="Calibri" w:hAnsi="Times New Roman"/>
          <w:snapToGrid/>
          <w:color w:val="000000"/>
          <w:sz w:val="28"/>
          <w:szCs w:val="28"/>
          <w:lang w:eastAsia="en-US"/>
        </w:rPr>
        <w:t>Фактический совокупный размер обязательств по договорам строительного подряда</w:t>
      </w:r>
      <w:r w:rsidR="00205CDA">
        <w:rPr>
          <w:rFonts w:ascii="Times New Roman" w:eastAsia="Calibri" w:hAnsi="Times New Roman"/>
          <w:snapToGrid/>
          <w:color w:val="000000"/>
          <w:sz w:val="28"/>
          <w:szCs w:val="28"/>
          <w:lang w:eastAsia="en-US"/>
        </w:rPr>
        <w:t xml:space="preserve">, </w:t>
      </w:r>
      <w:r w:rsidR="00205CDA" w:rsidRPr="007549A4">
        <w:rPr>
          <w:rFonts w:ascii="Times New Roman" w:eastAsia="Calibri" w:hAnsi="Times New Roman"/>
          <w:color w:val="FF0000"/>
          <w:sz w:val="28"/>
          <w:szCs w:val="28"/>
          <w:lang w:eastAsia="en-US"/>
        </w:rPr>
        <w:t>договорам подряда на осуществление сноса</w:t>
      </w:r>
      <w:r w:rsidRPr="006F5582">
        <w:rPr>
          <w:rFonts w:ascii="Times New Roman" w:eastAsia="Calibri" w:hAnsi="Times New Roman"/>
          <w:snapToGrid/>
          <w:color w:val="000000"/>
          <w:sz w:val="28"/>
          <w:szCs w:val="28"/>
          <w:lang w:eastAsia="en-US"/>
        </w:rPr>
        <w:t xml:space="preserve"> – общий объем обязательств по договорам строительного подряда,</w:t>
      </w:r>
      <w:r w:rsidR="00205CDA" w:rsidRPr="00205CDA">
        <w:rPr>
          <w:rFonts w:ascii="Times New Roman" w:eastAsia="Calibri" w:hAnsi="Times New Roman"/>
          <w:color w:val="FF0000"/>
          <w:sz w:val="28"/>
          <w:szCs w:val="28"/>
          <w:lang w:eastAsia="en-US"/>
        </w:rPr>
        <w:t xml:space="preserve"> </w:t>
      </w:r>
      <w:r w:rsidR="00205CDA">
        <w:rPr>
          <w:rFonts w:ascii="Times New Roman" w:eastAsia="Calibri" w:hAnsi="Times New Roman"/>
          <w:color w:val="FF0000"/>
          <w:sz w:val="28"/>
          <w:szCs w:val="28"/>
          <w:lang w:eastAsia="en-US"/>
        </w:rPr>
        <w:t xml:space="preserve"> </w:t>
      </w:r>
      <w:r w:rsidR="00205CDA" w:rsidRPr="007549A4">
        <w:rPr>
          <w:rFonts w:ascii="Times New Roman" w:eastAsia="Calibri" w:hAnsi="Times New Roman"/>
          <w:color w:val="FF0000"/>
          <w:sz w:val="28"/>
          <w:szCs w:val="28"/>
          <w:lang w:eastAsia="en-US"/>
        </w:rPr>
        <w:t xml:space="preserve">договорам подряда </w:t>
      </w:r>
      <w:r w:rsidR="00205CDA" w:rsidRPr="007549A4">
        <w:rPr>
          <w:rFonts w:ascii="Times New Roman" w:eastAsia="Calibri" w:hAnsi="Times New Roman"/>
          <w:color w:val="FF0000"/>
          <w:sz w:val="28"/>
          <w:szCs w:val="28"/>
          <w:lang w:eastAsia="en-US"/>
        </w:rPr>
        <w:lastRenderedPageBreak/>
        <w:t>на осуществление сноса</w:t>
      </w:r>
      <w:r w:rsidRPr="006F5582">
        <w:rPr>
          <w:rFonts w:ascii="Times New Roman" w:eastAsia="Calibri" w:hAnsi="Times New Roman"/>
          <w:snapToGrid/>
          <w:color w:val="000000"/>
          <w:sz w:val="28"/>
          <w:szCs w:val="28"/>
          <w:lang w:eastAsia="en-US"/>
        </w:rPr>
        <w:t xml:space="preserve"> заключенным членом саморегулируемой организации в течение отчетного года</w:t>
      </w:r>
      <w:r w:rsidRPr="00475F98">
        <w:rPr>
          <w:rFonts w:ascii="Times New Roman" w:eastAsia="Calibri" w:hAnsi="Times New Roman"/>
          <w:snapToGrid/>
          <w:color w:val="000000"/>
          <w:sz w:val="28"/>
          <w:szCs w:val="28"/>
          <w:vertAlign w:val="superscript"/>
          <w:lang w:eastAsia="en-US"/>
        </w:rPr>
        <w:footnoteReference w:id="1"/>
      </w:r>
      <w:r w:rsidRPr="00475F98">
        <w:rPr>
          <w:rFonts w:ascii="Times New Roman" w:eastAsia="Calibri" w:hAnsi="Times New Roman"/>
          <w:snapToGrid/>
          <w:color w:val="000000"/>
          <w:sz w:val="28"/>
          <w:szCs w:val="28"/>
          <w:vertAlign w:val="superscript"/>
          <w:lang w:eastAsia="en-US"/>
        </w:rPr>
        <w:t xml:space="preserve"> </w:t>
      </w:r>
      <w:r w:rsidRPr="006F5582">
        <w:rPr>
          <w:rFonts w:ascii="Times New Roman" w:eastAsia="Calibri" w:hAnsi="Times New Roman"/>
          <w:snapToGrid/>
          <w:color w:val="000000"/>
          <w:sz w:val="28"/>
          <w:szCs w:val="28"/>
          <w:lang w:eastAsia="en-US"/>
        </w:rPr>
        <w:t>с использованием конкурентных способов заключения договоров,  в отношении которых отсутствует признание сторонами по указанным договорам</w:t>
      </w:r>
      <w:r w:rsidR="00205CDA">
        <w:rPr>
          <w:rFonts w:ascii="Times New Roman" w:eastAsia="Calibri" w:hAnsi="Times New Roman"/>
          <w:snapToGrid/>
          <w:color w:val="000000"/>
          <w:sz w:val="28"/>
          <w:szCs w:val="28"/>
          <w:lang w:eastAsia="en-US"/>
        </w:rPr>
        <w:t xml:space="preserve"> строительного</w:t>
      </w:r>
      <w:r w:rsidRPr="006F5582">
        <w:rPr>
          <w:rFonts w:ascii="Times New Roman" w:eastAsia="Calibri" w:hAnsi="Times New Roman"/>
          <w:snapToGrid/>
          <w:color w:val="000000"/>
          <w:sz w:val="28"/>
          <w:szCs w:val="28"/>
          <w:lang w:eastAsia="en-US"/>
        </w:rPr>
        <w:t xml:space="preserve"> подряда</w:t>
      </w:r>
      <w:r w:rsidR="00205CDA">
        <w:rPr>
          <w:rFonts w:ascii="Times New Roman" w:eastAsia="Calibri" w:hAnsi="Times New Roman"/>
          <w:snapToGrid/>
          <w:color w:val="000000"/>
          <w:sz w:val="28"/>
          <w:szCs w:val="28"/>
          <w:lang w:eastAsia="en-US"/>
        </w:rPr>
        <w:t xml:space="preserve">, </w:t>
      </w:r>
      <w:r w:rsidR="00205CDA" w:rsidRPr="007549A4">
        <w:rPr>
          <w:rFonts w:ascii="Times New Roman" w:eastAsia="Calibri" w:hAnsi="Times New Roman"/>
          <w:color w:val="FF0000"/>
          <w:sz w:val="28"/>
          <w:szCs w:val="28"/>
          <w:lang w:eastAsia="en-US"/>
        </w:rPr>
        <w:t>договорам подряда на осуществление сноса</w:t>
      </w:r>
      <w:r w:rsidRPr="006F5582">
        <w:rPr>
          <w:rFonts w:ascii="Times New Roman" w:eastAsia="Calibri" w:hAnsi="Times New Roman"/>
          <w:snapToGrid/>
          <w:color w:val="000000"/>
          <w:sz w:val="28"/>
          <w:szCs w:val="28"/>
          <w:lang w:eastAsia="en-US"/>
        </w:rPr>
        <w:t xml:space="preserve"> исполнения таких обязательств на основании</w:t>
      </w:r>
      <w:proofErr w:type="gramEnd"/>
      <w:r w:rsidRPr="006F5582">
        <w:rPr>
          <w:rFonts w:ascii="Times New Roman" w:eastAsia="Calibri" w:hAnsi="Times New Roman"/>
          <w:snapToGrid/>
          <w:color w:val="000000"/>
          <w:sz w:val="28"/>
          <w:szCs w:val="28"/>
          <w:lang w:eastAsia="en-US"/>
        </w:rPr>
        <w:t xml:space="preserve"> акта приемки результатов работ.</w:t>
      </w:r>
    </w:p>
    <w:p w:rsidR="00B0632E" w:rsidRPr="006F5582" w:rsidRDefault="00B0632E" w:rsidP="006F5582">
      <w:pPr>
        <w:pStyle w:val="15"/>
        <w:spacing w:before="0" w:line="276" w:lineRule="auto"/>
        <w:jc w:val="both"/>
        <w:rPr>
          <w:rFonts w:ascii="Times New Roman" w:eastAsia="Calibri" w:hAnsi="Times New Roman"/>
          <w:snapToGrid/>
          <w:color w:val="000000"/>
          <w:sz w:val="28"/>
          <w:szCs w:val="28"/>
          <w:lang w:eastAsia="en-US"/>
        </w:rPr>
      </w:pPr>
      <w:r w:rsidRPr="006F5582">
        <w:rPr>
          <w:rFonts w:ascii="Times New Roman" w:eastAsia="Calibri" w:hAnsi="Times New Roman"/>
          <w:snapToGrid/>
          <w:color w:val="000000"/>
          <w:sz w:val="28"/>
          <w:szCs w:val="28"/>
          <w:lang w:eastAsia="en-US"/>
        </w:rPr>
        <w:t xml:space="preserve">6.2.2. </w:t>
      </w:r>
      <w:proofErr w:type="gramStart"/>
      <w:r w:rsidRPr="006F5582">
        <w:rPr>
          <w:rFonts w:ascii="Times New Roman" w:eastAsia="Calibri" w:hAnsi="Times New Roman"/>
          <w:snapToGrid/>
          <w:color w:val="000000"/>
          <w:sz w:val="28"/>
          <w:szCs w:val="28"/>
          <w:lang w:eastAsia="en-US"/>
        </w:rPr>
        <w:t>Под надлежащим исполнением обязательств по договорам строительного подряда,</w:t>
      </w:r>
      <w:r w:rsidR="00205CDA" w:rsidRPr="00205CDA">
        <w:rPr>
          <w:rFonts w:ascii="Times New Roman" w:eastAsia="Calibri" w:hAnsi="Times New Roman"/>
          <w:color w:val="FF0000"/>
          <w:sz w:val="28"/>
          <w:szCs w:val="28"/>
          <w:lang w:eastAsia="en-US"/>
        </w:rPr>
        <w:t xml:space="preserve"> </w:t>
      </w:r>
      <w:r w:rsidR="00205CDA" w:rsidRPr="007549A4">
        <w:rPr>
          <w:rFonts w:ascii="Times New Roman" w:eastAsia="Calibri" w:hAnsi="Times New Roman"/>
          <w:color w:val="FF0000"/>
          <w:sz w:val="28"/>
          <w:szCs w:val="28"/>
          <w:lang w:eastAsia="en-US"/>
        </w:rPr>
        <w:t>договорам подряда на осуществление сноса</w:t>
      </w:r>
      <w:r w:rsidR="00205CDA">
        <w:rPr>
          <w:rFonts w:ascii="Times New Roman" w:eastAsia="Calibri" w:hAnsi="Times New Roman"/>
          <w:snapToGrid/>
          <w:color w:val="000000"/>
          <w:sz w:val="28"/>
          <w:szCs w:val="28"/>
          <w:lang w:eastAsia="en-US"/>
        </w:rPr>
        <w:t xml:space="preserve"> </w:t>
      </w:r>
      <w:r w:rsidRPr="006F5582">
        <w:rPr>
          <w:rFonts w:ascii="Times New Roman" w:eastAsia="Calibri" w:hAnsi="Times New Roman"/>
          <w:snapToGrid/>
          <w:color w:val="000000"/>
          <w:sz w:val="28"/>
          <w:szCs w:val="28"/>
          <w:lang w:eastAsia="en-US"/>
        </w:rPr>
        <w:t>с использованием конкурентных способов заключения договоров, понимается исполнение, отвечающее условиям заключенного договора строительного подряда</w:t>
      </w:r>
      <w:r w:rsidR="001C242F">
        <w:rPr>
          <w:rFonts w:ascii="Times New Roman" w:eastAsia="Calibri" w:hAnsi="Times New Roman"/>
          <w:snapToGrid/>
          <w:color w:val="000000"/>
          <w:sz w:val="28"/>
          <w:szCs w:val="28"/>
          <w:lang w:eastAsia="en-US"/>
        </w:rPr>
        <w:t>,</w:t>
      </w:r>
      <w:r w:rsidR="001C242F" w:rsidRPr="001C242F">
        <w:rPr>
          <w:rFonts w:ascii="Times New Roman" w:eastAsia="Calibri" w:hAnsi="Times New Roman"/>
          <w:color w:val="FF0000"/>
          <w:sz w:val="28"/>
          <w:szCs w:val="28"/>
          <w:lang w:eastAsia="en-US"/>
        </w:rPr>
        <w:t xml:space="preserve"> </w:t>
      </w:r>
      <w:r w:rsidR="001C242F" w:rsidRPr="007549A4">
        <w:rPr>
          <w:rFonts w:ascii="Times New Roman" w:eastAsia="Calibri" w:hAnsi="Times New Roman"/>
          <w:color w:val="FF0000"/>
          <w:sz w:val="28"/>
          <w:szCs w:val="28"/>
          <w:lang w:eastAsia="en-US"/>
        </w:rPr>
        <w:t>договорам подряда на осуществление сноса</w:t>
      </w:r>
      <w:r w:rsidRPr="006F5582">
        <w:rPr>
          <w:rFonts w:ascii="Times New Roman" w:eastAsia="Calibri" w:hAnsi="Times New Roman"/>
          <w:snapToGrid/>
          <w:color w:val="000000"/>
          <w:sz w:val="28"/>
          <w:szCs w:val="28"/>
          <w:lang w:eastAsia="en-US"/>
        </w:rPr>
        <w:t xml:space="preserve">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 309 Гражданского кодекса Российской</w:t>
      </w:r>
      <w:proofErr w:type="gramEnd"/>
      <w:r w:rsidRPr="006F5582">
        <w:rPr>
          <w:rFonts w:ascii="Times New Roman" w:eastAsia="Calibri" w:hAnsi="Times New Roman"/>
          <w:snapToGrid/>
          <w:color w:val="000000"/>
          <w:sz w:val="28"/>
          <w:szCs w:val="28"/>
          <w:lang w:eastAsia="en-US"/>
        </w:rPr>
        <w:t xml:space="preserve"> </w:t>
      </w:r>
      <w:proofErr w:type="gramStart"/>
      <w:r w:rsidRPr="006F5582">
        <w:rPr>
          <w:rFonts w:ascii="Times New Roman" w:eastAsia="Calibri" w:hAnsi="Times New Roman"/>
          <w:snapToGrid/>
          <w:color w:val="000000"/>
          <w:sz w:val="28"/>
          <w:szCs w:val="28"/>
          <w:lang w:eastAsia="en-US"/>
        </w:rPr>
        <w:t>Федерации).</w:t>
      </w:r>
      <w:proofErr w:type="gramEnd"/>
      <w:r w:rsidRPr="006F5582">
        <w:rPr>
          <w:rFonts w:ascii="Times New Roman" w:eastAsia="Calibri" w:hAnsi="Times New Roman"/>
          <w:snapToGrid/>
          <w:color w:val="000000"/>
          <w:sz w:val="28"/>
          <w:szCs w:val="28"/>
          <w:lang w:eastAsia="en-US"/>
        </w:rPr>
        <w:t xml:space="preserve"> Надлежащее исполнение обязательства включает выполнение условий о надлежащем предмете, времени, месте и способе исполнения.</w:t>
      </w:r>
    </w:p>
    <w:p w:rsidR="00B0632E" w:rsidRPr="006F5582" w:rsidRDefault="00B0632E" w:rsidP="006F5582">
      <w:pPr>
        <w:pStyle w:val="15"/>
        <w:spacing w:before="0" w:line="276" w:lineRule="auto"/>
        <w:jc w:val="both"/>
        <w:rPr>
          <w:rFonts w:ascii="Times New Roman" w:eastAsia="Calibri" w:hAnsi="Times New Roman"/>
          <w:snapToGrid/>
          <w:color w:val="000000"/>
          <w:sz w:val="28"/>
          <w:szCs w:val="28"/>
          <w:lang w:eastAsia="en-US"/>
        </w:rPr>
      </w:pPr>
      <w:r w:rsidRPr="006F5582">
        <w:rPr>
          <w:rFonts w:ascii="Times New Roman" w:eastAsia="Calibri" w:hAnsi="Times New Roman"/>
          <w:snapToGrid/>
          <w:color w:val="000000"/>
          <w:sz w:val="28"/>
          <w:szCs w:val="28"/>
          <w:lang w:eastAsia="en-US"/>
        </w:rPr>
        <w:t>6.2.3. Под ненадлежащим исполнением договорного обязательства</w:t>
      </w:r>
      <w:r w:rsidRPr="00475F98">
        <w:rPr>
          <w:rFonts w:ascii="Times New Roman" w:eastAsia="Calibri" w:hAnsi="Times New Roman"/>
          <w:snapToGrid/>
          <w:color w:val="000000"/>
          <w:sz w:val="28"/>
          <w:szCs w:val="28"/>
          <w:vertAlign w:val="superscript"/>
          <w:lang w:eastAsia="en-US"/>
        </w:rPr>
        <w:footnoteReference w:id="2"/>
      </w:r>
      <w:r w:rsidR="00B430A3">
        <w:rPr>
          <w:rFonts w:ascii="Times New Roman" w:eastAsia="Calibri" w:hAnsi="Times New Roman"/>
          <w:snapToGrid/>
          <w:color w:val="000000"/>
          <w:sz w:val="28"/>
          <w:szCs w:val="28"/>
          <w:lang w:eastAsia="en-US"/>
        </w:rPr>
        <w:t xml:space="preserve"> в рамках настоящих</w:t>
      </w:r>
      <w:r w:rsidRPr="006F5582">
        <w:rPr>
          <w:rFonts w:ascii="Times New Roman" w:eastAsia="Calibri" w:hAnsi="Times New Roman"/>
          <w:snapToGrid/>
          <w:color w:val="000000"/>
          <w:sz w:val="28"/>
          <w:szCs w:val="28"/>
          <w:lang w:eastAsia="en-US"/>
        </w:rPr>
        <w:t xml:space="preserve"> П</w:t>
      </w:r>
      <w:r w:rsidR="00B430A3">
        <w:rPr>
          <w:rFonts w:ascii="Times New Roman" w:eastAsia="Calibri" w:hAnsi="Times New Roman"/>
          <w:snapToGrid/>
          <w:color w:val="000000"/>
          <w:sz w:val="28"/>
          <w:szCs w:val="28"/>
          <w:lang w:eastAsia="en-US"/>
        </w:rPr>
        <w:t>равил</w:t>
      </w:r>
      <w:r w:rsidRPr="006F5582">
        <w:rPr>
          <w:rFonts w:ascii="Times New Roman" w:eastAsia="Calibri" w:hAnsi="Times New Roman"/>
          <w:snapToGrid/>
          <w:color w:val="000000"/>
          <w:sz w:val="28"/>
          <w:szCs w:val="28"/>
          <w:lang w:eastAsia="en-US"/>
        </w:rPr>
        <w:t xml:space="preserve">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w:t>
      </w:r>
    </w:p>
    <w:p w:rsidR="00B0632E" w:rsidRPr="006F5582" w:rsidRDefault="00B0632E" w:rsidP="006F5582">
      <w:pPr>
        <w:pStyle w:val="31"/>
        <w:spacing w:line="276" w:lineRule="auto"/>
        <w:ind w:firstLine="567"/>
        <w:rPr>
          <w:rFonts w:eastAsia="Calibri"/>
          <w:snapToGrid/>
          <w:color w:val="000000"/>
          <w:sz w:val="28"/>
          <w:szCs w:val="28"/>
          <w:lang w:eastAsia="en-US"/>
        </w:rPr>
      </w:pPr>
      <w:r w:rsidRPr="006F5582">
        <w:rPr>
          <w:rFonts w:eastAsia="Calibri"/>
          <w:snapToGrid/>
          <w:color w:val="000000"/>
          <w:sz w:val="28"/>
          <w:szCs w:val="28"/>
          <w:lang w:eastAsia="en-US"/>
        </w:rPr>
        <w:t>6.2.4. Под неисполнением договорного обязательства понимается неисполнение обязательства в целом (полное неисполнение основной обязанности, предусмотренной договором).</w:t>
      </w:r>
    </w:p>
    <w:p w:rsidR="00B0632E" w:rsidRPr="006F5582" w:rsidRDefault="00B0632E" w:rsidP="006F5582">
      <w:pPr>
        <w:spacing w:line="276" w:lineRule="auto"/>
        <w:ind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6.2.5. Под неустойкой (штрафом, пеней)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(п.1 ст.330 Гражданского кодекса Российской Федерации).</w:t>
      </w:r>
    </w:p>
    <w:p w:rsidR="00BC47C3" w:rsidRPr="006F5582" w:rsidRDefault="00BC47C3" w:rsidP="006F5582">
      <w:pPr>
        <w:pStyle w:val="13"/>
        <w:numPr>
          <w:ilvl w:val="1"/>
          <w:numId w:val="19"/>
        </w:numPr>
        <w:shd w:val="clear" w:color="auto" w:fill="auto"/>
        <w:spacing w:before="0" w:line="276" w:lineRule="auto"/>
        <w:ind w:left="0" w:firstLine="567"/>
        <w:rPr>
          <w:rFonts w:eastAsia="Calibri"/>
          <w:sz w:val="28"/>
          <w:szCs w:val="28"/>
          <w:lang w:eastAsia="en-US"/>
        </w:rPr>
      </w:pPr>
      <w:r w:rsidRPr="006F5582">
        <w:rPr>
          <w:rFonts w:eastAsia="Calibri"/>
          <w:sz w:val="28"/>
          <w:szCs w:val="28"/>
          <w:lang w:eastAsia="en-US"/>
        </w:rPr>
        <w:t>Контроль в отношении члена саморегулируемой организации осуществляется саморегулируемой организацией путем получения оперативной информации по ходу исполнения обязательств по договорам строительного подряда,</w:t>
      </w:r>
      <w:r w:rsidR="00205CDA" w:rsidRPr="00205CDA">
        <w:rPr>
          <w:rFonts w:eastAsia="Calibri"/>
          <w:color w:val="FF0000"/>
          <w:sz w:val="28"/>
          <w:szCs w:val="28"/>
          <w:lang w:eastAsia="en-US"/>
        </w:rPr>
        <w:t xml:space="preserve"> </w:t>
      </w:r>
      <w:r w:rsidR="00205CDA" w:rsidRPr="007549A4">
        <w:rPr>
          <w:rFonts w:eastAsia="Calibri"/>
          <w:color w:val="FF0000"/>
          <w:sz w:val="28"/>
          <w:szCs w:val="28"/>
          <w:lang w:eastAsia="en-US"/>
        </w:rPr>
        <w:t>договорам подряда на осуществление сноса</w:t>
      </w:r>
      <w:r w:rsidR="00ED44BF">
        <w:rPr>
          <w:rFonts w:eastAsia="Calibri"/>
          <w:color w:val="FF0000"/>
          <w:sz w:val="28"/>
          <w:szCs w:val="28"/>
          <w:lang w:eastAsia="en-US"/>
        </w:rPr>
        <w:t>,</w:t>
      </w:r>
      <w:r w:rsidRPr="006F5582">
        <w:rPr>
          <w:rFonts w:eastAsia="Calibri"/>
          <w:sz w:val="28"/>
          <w:szCs w:val="28"/>
          <w:lang w:eastAsia="en-US"/>
        </w:rPr>
        <w:t xml:space="preserve"> заключенным членом саморегулируемой организации с использованием конкурентных способов заключения договоров, получения информации в форме отчетов в соответствии </w:t>
      </w:r>
      <w:r w:rsidRPr="006F5582">
        <w:rPr>
          <w:rFonts w:eastAsia="Calibri"/>
          <w:sz w:val="28"/>
          <w:szCs w:val="28"/>
          <w:lang w:eastAsia="en-US"/>
        </w:rPr>
        <w:lastRenderedPageBreak/>
        <w:t xml:space="preserve">с внутренними документами саморегулируемой организации, проведения плановых и внеплановых </w:t>
      </w:r>
      <w:proofErr w:type="gramStart"/>
      <w:r w:rsidRPr="006F5582">
        <w:rPr>
          <w:rFonts w:eastAsia="Calibri"/>
          <w:sz w:val="28"/>
          <w:szCs w:val="28"/>
          <w:lang w:eastAsia="en-US"/>
        </w:rPr>
        <w:t>проверок</w:t>
      </w:r>
      <w:proofErr w:type="gramEnd"/>
      <w:r w:rsidRPr="006F5582">
        <w:rPr>
          <w:rFonts w:eastAsia="Calibri"/>
          <w:sz w:val="28"/>
          <w:szCs w:val="28"/>
          <w:lang w:eastAsia="en-US"/>
        </w:rPr>
        <w:t xml:space="preserve"> а так же при проведении периодического мониторинга сведений о ходе исполнения членами Союза обязательств, по заключенным договорам строительного подряда</w:t>
      </w:r>
      <w:r w:rsidR="00205CDA">
        <w:rPr>
          <w:rFonts w:eastAsia="Calibri"/>
          <w:sz w:val="28"/>
          <w:szCs w:val="28"/>
          <w:lang w:eastAsia="en-US"/>
        </w:rPr>
        <w:t xml:space="preserve">, </w:t>
      </w:r>
      <w:r w:rsidR="00205CDA" w:rsidRPr="007549A4">
        <w:rPr>
          <w:rFonts w:eastAsia="Calibri"/>
          <w:color w:val="FF0000"/>
          <w:sz w:val="28"/>
          <w:szCs w:val="28"/>
          <w:lang w:eastAsia="en-US"/>
        </w:rPr>
        <w:t>договорам подряда на осуществление сноса</w:t>
      </w:r>
      <w:r w:rsidRPr="006F5582">
        <w:rPr>
          <w:rFonts w:eastAsia="Calibri"/>
          <w:sz w:val="28"/>
          <w:szCs w:val="28"/>
          <w:lang w:eastAsia="en-US"/>
        </w:rPr>
        <w:t xml:space="preserve"> с использованием конкурентных способов заключения договоров.</w:t>
      </w:r>
    </w:p>
    <w:p w:rsidR="00064B3F" w:rsidRPr="006F5582" w:rsidRDefault="00064B3F" w:rsidP="006F5582">
      <w:pPr>
        <w:pStyle w:val="13"/>
        <w:numPr>
          <w:ilvl w:val="1"/>
          <w:numId w:val="19"/>
        </w:numPr>
        <w:shd w:val="clear" w:color="auto" w:fill="auto"/>
        <w:spacing w:before="0" w:line="276" w:lineRule="auto"/>
        <w:ind w:left="0" w:firstLine="567"/>
        <w:rPr>
          <w:rFonts w:eastAsia="Calibri"/>
          <w:sz w:val="28"/>
          <w:szCs w:val="28"/>
          <w:lang w:eastAsia="en-US"/>
        </w:rPr>
      </w:pPr>
      <w:proofErr w:type="gramStart"/>
      <w:r w:rsidRPr="007065E8">
        <w:rPr>
          <w:rFonts w:eastAsia="Calibri"/>
          <w:color w:val="FF0000"/>
          <w:sz w:val="28"/>
          <w:szCs w:val="28"/>
          <w:lang w:eastAsia="en-US"/>
        </w:rPr>
        <w:t>Контроль за</w:t>
      </w:r>
      <w:proofErr w:type="gramEnd"/>
      <w:r w:rsidRPr="007065E8">
        <w:rPr>
          <w:rFonts w:eastAsia="Calibri"/>
          <w:color w:val="FF0000"/>
          <w:sz w:val="28"/>
          <w:szCs w:val="28"/>
          <w:lang w:eastAsia="en-US"/>
        </w:rPr>
        <w:t xml:space="preserve"> исполнением обязательств по договорам строител</w:t>
      </w:r>
      <w:r w:rsidR="005D292A" w:rsidRPr="007065E8">
        <w:rPr>
          <w:rFonts w:eastAsia="Calibri"/>
          <w:color w:val="FF0000"/>
          <w:sz w:val="28"/>
          <w:szCs w:val="28"/>
          <w:lang w:eastAsia="en-US"/>
        </w:rPr>
        <w:t xml:space="preserve">ьного </w:t>
      </w:r>
      <w:r w:rsidRPr="007065E8">
        <w:rPr>
          <w:rFonts w:eastAsia="Calibri"/>
          <w:color w:val="FF0000"/>
          <w:sz w:val="28"/>
          <w:szCs w:val="28"/>
          <w:lang w:eastAsia="en-US"/>
        </w:rPr>
        <w:t>подряда,</w:t>
      </w:r>
      <w:r w:rsidR="00205CDA" w:rsidRPr="007065E8">
        <w:rPr>
          <w:rFonts w:eastAsia="Calibri"/>
          <w:color w:val="FF0000"/>
          <w:sz w:val="28"/>
          <w:szCs w:val="28"/>
          <w:lang w:eastAsia="en-US"/>
        </w:rPr>
        <w:t xml:space="preserve"> </w:t>
      </w:r>
      <w:r w:rsidR="007065E8" w:rsidRPr="007065E8">
        <w:rPr>
          <w:rFonts w:eastAsia="Calibri"/>
          <w:color w:val="FF0000"/>
          <w:sz w:val="28"/>
          <w:szCs w:val="28"/>
          <w:lang w:eastAsia="en-US"/>
        </w:rPr>
        <w:t>по договорам подряда на осуществление сноса</w:t>
      </w:r>
      <w:r w:rsidR="007065E8" w:rsidRPr="007065E8">
        <w:rPr>
          <w:rFonts w:eastAsia="Calibri"/>
          <w:color w:val="FF0000"/>
          <w:sz w:val="28"/>
          <w:szCs w:val="28"/>
          <w:lang w:eastAsia="en-US"/>
        </w:rPr>
        <w:t>,</w:t>
      </w:r>
      <w:r w:rsidR="007065E8" w:rsidRPr="007065E8">
        <w:rPr>
          <w:rFonts w:eastAsia="Calibri"/>
          <w:color w:val="FF0000"/>
          <w:sz w:val="28"/>
          <w:szCs w:val="28"/>
          <w:lang w:eastAsia="en-US"/>
        </w:rPr>
        <w:t xml:space="preserve"> </w:t>
      </w:r>
      <w:r w:rsidR="00ED44BF" w:rsidRPr="007065E8">
        <w:rPr>
          <w:rFonts w:eastAsia="Calibri"/>
          <w:color w:val="FF0000"/>
          <w:sz w:val="28"/>
          <w:szCs w:val="28"/>
          <w:lang w:eastAsia="en-US"/>
        </w:rPr>
        <w:t>заключенных</w:t>
      </w:r>
      <w:r w:rsidRPr="007065E8">
        <w:rPr>
          <w:rFonts w:eastAsia="Calibri"/>
          <w:color w:val="FF0000"/>
          <w:sz w:val="28"/>
          <w:szCs w:val="28"/>
          <w:lang w:eastAsia="en-US"/>
        </w:rPr>
        <w:t xml:space="preserve"> с использованием конкурентных способов заключения договоров, </w:t>
      </w:r>
      <w:r w:rsidR="007065E8">
        <w:rPr>
          <w:rFonts w:eastAsia="Calibri"/>
          <w:color w:val="FF0000"/>
          <w:sz w:val="28"/>
          <w:szCs w:val="28"/>
          <w:lang w:eastAsia="en-US"/>
        </w:rPr>
        <w:t xml:space="preserve">осуществляется </w:t>
      </w:r>
      <w:r w:rsidRPr="007065E8">
        <w:rPr>
          <w:rFonts w:eastAsia="Calibri"/>
          <w:color w:val="FF0000"/>
          <w:sz w:val="28"/>
          <w:szCs w:val="28"/>
          <w:lang w:eastAsia="en-US"/>
        </w:rPr>
        <w:t>в рамках:</w:t>
      </w:r>
    </w:p>
    <w:p w:rsidR="00064B3F" w:rsidRPr="006F5582" w:rsidRDefault="00686A24" w:rsidP="006F5582">
      <w:pPr>
        <w:pStyle w:val="13"/>
        <w:numPr>
          <w:ilvl w:val="0"/>
          <w:numId w:val="16"/>
        </w:numPr>
        <w:shd w:val="clear" w:color="auto" w:fill="auto"/>
        <w:tabs>
          <w:tab w:val="left" w:pos="1275"/>
        </w:tabs>
        <w:spacing w:before="0" w:line="276" w:lineRule="auto"/>
        <w:ind w:left="0" w:firstLine="835"/>
        <w:rPr>
          <w:rFonts w:eastAsia="Calibri"/>
          <w:sz w:val="28"/>
          <w:szCs w:val="28"/>
          <w:lang w:eastAsia="en-US"/>
        </w:rPr>
      </w:pPr>
      <w:r w:rsidRPr="006F5582">
        <w:rPr>
          <w:rFonts w:eastAsia="Calibri"/>
          <w:sz w:val="28"/>
          <w:szCs w:val="28"/>
          <w:lang w:eastAsia="en-US"/>
        </w:rPr>
        <w:tab/>
      </w:r>
      <w:proofErr w:type="gramStart"/>
      <w:r w:rsidR="00064B3F" w:rsidRPr="006F5582">
        <w:rPr>
          <w:rFonts w:eastAsia="Calibri"/>
          <w:sz w:val="28"/>
          <w:szCs w:val="28"/>
          <w:lang w:eastAsia="en-US"/>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w:t>
      </w:r>
      <w:bookmarkStart w:id="4" w:name="_GoBack"/>
      <w:bookmarkEnd w:id="4"/>
      <w:r w:rsidR="00064B3F" w:rsidRPr="006F5582">
        <w:rPr>
          <w:rFonts w:eastAsia="Calibri"/>
          <w:sz w:val="28"/>
          <w:szCs w:val="28"/>
          <w:lang w:eastAsia="en-US"/>
        </w:rPr>
        <w:t xml:space="preserve">е закупки у единственного поставщика (подрядчика, исполнителя), предусмотренные </w:t>
      </w:r>
      <w:hyperlink r:id="rId10" w:history="1">
        <w:r w:rsidR="00064B3F" w:rsidRPr="006F5582">
          <w:rPr>
            <w:rFonts w:eastAsia="Calibri"/>
            <w:sz w:val="28"/>
            <w:szCs w:val="28"/>
            <w:lang w:eastAsia="en-US"/>
          </w:rPr>
          <w:t>пунктами 24</w:t>
        </w:r>
      </w:hyperlink>
      <w:r w:rsidR="00064B3F" w:rsidRPr="006F5582">
        <w:rPr>
          <w:rFonts w:eastAsia="Calibri"/>
          <w:sz w:val="28"/>
          <w:szCs w:val="28"/>
          <w:lang w:eastAsia="en-US"/>
        </w:rPr>
        <w:t xml:space="preserve"> и </w:t>
      </w:r>
      <w:hyperlink r:id="rId11" w:history="1">
        <w:r w:rsidR="00064B3F" w:rsidRPr="006F5582">
          <w:rPr>
            <w:rFonts w:eastAsia="Calibri"/>
            <w:sz w:val="28"/>
            <w:szCs w:val="28"/>
            <w:lang w:eastAsia="en-US"/>
          </w:rPr>
          <w:t>25 части 1 статьи 93</w:t>
        </w:r>
      </w:hyperlink>
      <w:r w:rsidR="00064B3F" w:rsidRPr="006F5582">
        <w:rPr>
          <w:rFonts w:eastAsia="Calibri"/>
          <w:sz w:val="28"/>
          <w:szCs w:val="28"/>
          <w:lang w:eastAsia="en-US"/>
        </w:rPr>
        <w:t xml:space="preserve"> Федерального закона от 5 апреля 2013 г. № 44-ФЗ «О контрактной</w:t>
      </w:r>
      <w:proofErr w:type="gramEnd"/>
      <w:r w:rsidR="00064B3F" w:rsidRPr="006F5582">
        <w:rPr>
          <w:rFonts w:eastAsia="Calibri"/>
          <w:sz w:val="28"/>
          <w:szCs w:val="28"/>
          <w:lang w:eastAsia="en-US"/>
        </w:rPr>
        <w:t xml:space="preserve"> системе в сфере закупок товаров, работ, услуг для обеспечения государственных и муниципальных нужд»);</w:t>
      </w:r>
    </w:p>
    <w:p w:rsidR="00064B3F" w:rsidRPr="006F5582" w:rsidRDefault="00686A24" w:rsidP="006F5582">
      <w:pPr>
        <w:pStyle w:val="13"/>
        <w:numPr>
          <w:ilvl w:val="0"/>
          <w:numId w:val="16"/>
        </w:numPr>
        <w:shd w:val="clear" w:color="auto" w:fill="auto"/>
        <w:tabs>
          <w:tab w:val="left" w:pos="1275"/>
        </w:tabs>
        <w:spacing w:before="0" w:line="276" w:lineRule="auto"/>
        <w:ind w:left="0" w:firstLine="835"/>
        <w:rPr>
          <w:rFonts w:eastAsia="Calibri"/>
          <w:sz w:val="28"/>
          <w:szCs w:val="28"/>
          <w:lang w:eastAsia="en-US"/>
        </w:rPr>
      </w:pPr>
      <w:r w:rsidRPr="006F5582">
        <w:rPr>
          <w:rFonts w:eastAsia="Calibri"/>
          <w:sz w:val="28"/>
          <w:szCs w:val="28"/>
          <w:lang w:eastAsia="en-US"/>
        </w:rPr>
        <w:tab/>
      </w:r>
      <w:proofErr w:type="gramStart"/>
      <w:r w:rsidR="00064B3F" w:rsidRPr="006F5582">
        <w:rPr>
          <w:rFonts w:eastAsia="Calibri"/>
          <w:sz w:val="28"/>
          <w:szCs w:val="28"/>
          <w:lang w:eastAsia="en-US"/>
        </w:rPr>
        <w:t>Ф</w:t>
      </w:r>
      <w:hyperlink r:id="rId12" w:history="1">
        <w:r w:rsidR="00064B3F" w:rsidRPr="006F5582">
          <w:rPr>
            <w:rFonts w:eastAsia="Calibri"/>
            <w:sz w:val="28"/>
            <w:szCs w:val="28"/>
            <w:lang w:eastAsia="en-US"/>
          </w:rPr>
          <w:t>едерального</w:t>
        </w:r>
        <w:proofErr w:type="gramEnd"/>
        <w:r w:rsidR="00064B3F" w:rsidRPr="006F5582">
          <w:rPr>
            <w:rFonts w:eastAsia="Calibri"/>
            <w:sz w:val="28"/>
            <w:szCs w:val="28"/>
            <w:lang w:eastAsia="en-US"/>
          </w:rPr>
          <w:t xml:space="preserve"> закона</w:t>
        </w:r>
      </w:hyperlink>
      <w:r w:rsidR="00064B3F" w:rsidRPr="006F5582">
        <w:rPr>
          <w:rFonts w:eastAsia="Calibri"/>
          <w:sz w:val="28"/>
          <w:szCs w:val="28"/>
          <w:lang w:eastAsia="en-US"/>
        </w:rPr>
        <w:t xml:space="preserve"> от 18 июля 2011 г. № 223-ФЗ «О закупках товаров, работ, услуг отдельными видами юридических лиц»;</w:t>
      </w:r>
    </w:p>
    <w:p w:rsidR="00BC47C3" w:rsidRPr="006F5582" w:rsidRDefault="00686A24" w:rsidP="006F5582">
      <w:pPr>
        <w:pStyle w:val="13"/>
        <w:numPr>
          <w:ilvl w:val="0"/>
          <w:numId w:val="16"/>
        </w:numPr>
        <w:shd w:val="clear" w:color="auto" w:fill="auto"/>
        <w:tabs>
          <w:tab w:val="left" w:pos="1275"/>
        </w:tabs>
        <w:spacing w:before="0" w:line="276" w:lineRule="auto"/>
        <w:ind w:left="0" w:firstLine="835"/>
        <w:rPr>
          <w:rFonts w:eastAsia="Calibri"/>
          <w:sz w:val="28"/>
          <w:szCs w:val="28"/>
          <w:lang w:eastAsia="en-US"/>
        </w:rPr>
      </w:pPr>
      <w:r w:rsidRPr="006F5582">
        <w:rPr>
          <w:rFonts w:eastAsia="Calibri"/>
          <w:sz w:val="28"/>
          <w:szCs w:val="28"/>
          <w:lang w:eastAsia="en-US"/>
        </w:rPr>
        <w:tab/>
      </w:r>
      <w:hyperlink r:id="rId13" w:history="1">
        <w:proofErr w:type="gramStart"/>
        <w:r w:rsidR="00064B3F" w:rsidRPr="006F5582">
          <w:rPr>
            <w:rFonts w:eastAsia="Calibri"/>
            <w:sz w:val="28"/>
            <w:szCs w:val="28"/>
            <w:lang w:eastAsia="en-US"/>
          </w:rPr>
          <w:t>Постановления</w:t>
        </w:r>
      </w:hyperlink>
      <w:r w:rsidR="00064B3F" w:rsidRPr="006F5582">
        <w:rPr>
          <w:rFonts w:eastAsia="Calibri"/>
          <w:sz w:val="28"/>
          <w:szCs w:val="28"/>
          <w:lang w:eastAsia="en-US"/>
        </w:rPr>
        <w:t xml:space="preserve">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roofErr w:type="gramEnd"/>
    </w:p>
    <w:p w:rsidR="00064B3F" w:rsidRPr="006F5582" w:rsidRDefault="005D292A" w:rsidP="00AE6689">
      <w:pPr>
        <w:pStyle w:val="13"/>
        <w:numPr>
          <w:ilvl w:val="1"/>
          <w:numId w:val="19"/>
        </w:numPr>
        <w:shd w:val="clear" w:color="auto" w:fill="auto"/>
        <w:tabs>
          <w:tab w:val="left" w:pos="426"/>
        </w:tabs>
        <w:spacing w:before="0" w:line="276" w:lineRule="auto"/>
        <w:ind w:left="0" w:firstLine="567"/>
        <w:rPr>
          <w:rFonts w:eastAsia="Calibri"/>
          <w:sz w:val="28"/>
          <w:szCs w:val="28"/>
          <w:lang w:eastAsia="en-US"/>
        </w:rPr>
      </w:pPr>
      <w:r w:rsidRPr="006F5582">
        <w:rPr>
          <w:rFonts w:eastAsia="Calibri"/>
          <w:sz w:val="28"/>
          <w:szCs w:val="28"/>
          <w:lang w:eastAsia="en-US"/>
        </w:rPr>
        <w:t xml:space="preserve"> </w:t>
      </w:r>
      <w:r w:rsidR="00064B3F" w:rsidRPr="006F5582">
        <w:rPr>
          <w:rFonts w:eastAsia="Calibri"/>
          <w:sz w:val="28"/>
          <w:szCs w:val="28"/>
          <w:lang w:eastAsia="en-US"/>
        </w:rPr>
        <w:t xml:space="preserve">Контроль </w:t>
      </w:r>
      <w:proofErr w:type="gramStart"/>
      <w:r w:rsidR="00064B3F" w:rsidRPr="006F5582">
        <w:rPr>
          <w:rFonts w:eastAsia="Calibri"/>
          <w:sz w:val="28"/>
          <w:szCs w:val="28"/>
          <w:lang w:eastAsia="en-US"/>
        </w:rPr>
        <w:t xml:space="preserve">соответствия фактического совокупного размера обязательств членов </w:t>
      </w:r>
      <w:r w:rsidR="00686A24" w:rsidRPr="006F5582">
        <w:rPr>
          <w:rFonts w:eastAsia="Calibri"/>
          <w:sz w:val="28"/>
          <w:szCs w:val="28"/>
          <w:lang w:eastAsia="en-US"/>
        </w:rPr>
        <w:t xml:space="preserve"> </w:t>
      </w:r>
      <w:r w:rsidRPr="006F5582">
        <w:rPr>
          <w:rFonts w:eastAsia="Calibri"/>
          <w:sz w:val="28"/>
          <w:szCs w:val="28"/>
          <w:lang w:eastAsia="en-US"/>
        </w:rPr>
        <w:t>Союза</w:t>
      </w:r>
      <w:proofErr w:type="gramEnd"/>
      <w:r w:rsidR="00064B3F" w:rsidRPr="006F5582">
        <w:rPr>
          <w:rFonts w:eastAsia="Calibri"/>
          <w:sz w:val="28"/>
          <w:szCs w:val="28"/>
          <w:lang w:eastAsia="en-US"/>
        </w:rPr>
        <w:t xml:space="preserve"> по договорам строительного подряда, </w:t>
      </w:r>
      <w:r w:rsidR="00ED44BF" w:rsidRPr="007549A4">
        <w:rPr>
          <w:rFonts w:eastAsia="Calibri"/>
          <w:color w:val="FF0000"/>
          <w:sz w:val="28"/>
          <w:szCs w:val="28"/>
          <w:lang w:eastAsia="en-US"/>
        </w:rPr>
        <w:t>договорам подряда на осуществление сноса</w:t>
      </w:r>
      <w:r w:rsidR="00ED44BF">
        <w:rPr>
          <w:rFonts w:eastAsia="Calibri"/>
          <w:color w:val="FF0000"/>
          <w:sz w:val="28"/>
          <w:szCs w:val="28"/>
          <w:lang w:eastAsia="en-US"/>
        </w:rPr>
        <w:t>,</w:t>
      </w:r>
      <w:r w:rsidR="00ED44BF" w:rsidRPr="006F5582">
        <w:rPr>
          <w:rFonts w:eastAsia="Calibri"/>
          <w:sz w:val="28"/>
          <w:szCs w:val="28"/>
          <w:lang w:eastAsia="en-US"/>
        </w:rPr>
        <w:t xml:space="preserve"> </w:t>
      </w:r>
      <w:r w:rsidR="00064B3F" w:rsidRPr="006F5582">
        <w:rPr>
          <w:rFonts w:eastAsia="Calibri"/>
          <w:sz w:val="28"/>
          <w:szCs w:val="28"/>
          <w:lang w:eastAsia="en-US"/>
        </w:rPr>
        <w:t>заключенным с использованием конкурентных способов заключения договоров, заявленному размеру обязательств по договорам строительного подряда</w:t>
      </w:r>
      <w:r w:rsidR="00ED44BF">
        <w:rPr>
          <w:rFonts w:eastAsia="Calibri"/>
          <w:sz w:val="28"/>
          <w:szCs w:val="28"/>
          <w:lang w:eastAsia="en-US"/>
        </w:rPr>
        <w:t>,</w:t>
      </w:r>
      <w:r w:rsidR="00ED44BF" w:rsidRPr="00ED44BF">
        <w:rPr>
          <w:rFonts w:eastAsia="Calibri"/>
          <w:color w:val="FF0000"/>
          <w:sz w:val="28"/>
          <w:szCs w:val="28"/>
          <w:lang w:eastAsia="en-US"/>
        </w:rPr>
        <w:t xml:space="preserve"> </w:t>
      </w:r>
      <w:r w:rsidR="00ED44BF" w:rsidRPr="007549A4">
        <w:rPr>
          <w:rFonts w:eastAsia="Calibri"/>
          <w:color w:val="FF0000"/>
          <w:sz w:val="28"/>
          <w:szCs w:val="28"/>
          <w:lang w:eastAsia="en-US"/>
        </w:rPr>
        <w:t>договорам подряда на осуществление сноса</w:t>
      </w:r>
      <w:r w:rsidR="00ED44BF">
        <w:rPr>
          <w:rFonts w:eastAsia="Calibri"/>
          <w:sz w:val="28"/>
          <w:szCs w:val="28"/>
          <w:lang w:eastAsia="en-US"/>
        </w:rPr>
        <w:t xml:space="preserve"> </w:t>
      </w:r>
      <w:r w:rsidR="00064B3F" w:rsidRPr="006F5582">
        <w:rPr>
          <w:rFonts w:eastAsia="Calibri"/>
          <w:sz w:val="28"/>
          <w:szCs w:val="28"/>
          <w:lang w:eastAsia="en-US"/>
        </w:rPr>
        <w:t xml:space="preserve"> осуществляется проверкой сведений, представляемых членами </w:t>
      </w:r>
      <w:r w:rsidRPr="006F5582">
        <w:rPr>
          <w:rFonts w:eastAsia="Calibri"/>
          <w:sz w:val="28"/>
          <w:szCs w:val="28"/>
          <w:lang w:eastAsia="en-US"/>
        </w:rPr>
        <w:t>Союза</w:t>
      </w:r>
      <w:r w:rsidR="00064B3F" w:rsidRPr="006F5582">
        <w:rPr>
          <w:rFonts w:eastAsia="Calibri"/>
          <w:sz w:val="28"/>
          <w:szCs w:val="28"/>
          <w:lang w:eastAsia="en-US"/>
        </w:rPr>
        <w:t xml:space="preserve"> в порядке, указанном в пункте 6.</w:t>
      </w:r>
      <w:r w:rsidR="00EE266F" w:rsidRPr="006F5582">
        <w:rPr>
          <w:rFonts w:eastAsia="Calibri"/>
          <w:sz w:val="28"/>
          <w:szCs w:val="28"/>
          <w:lang w:eastAsia="en-US"/>
        </w:rPr>
        <w:t>6</w:t>
      </w:r>
      <w:r w:rsidR="00064B3F" w:rsidRPr="006F5582">
        <w:rPr>
          <w:rFonts w:eastAsia="Calibri"/>
          <w:sz w:val="28"/>
          <w:szCs w:val="28"/>
          <w:lang w:eastAsia="en-US"/>
        </w:rPr>
        <w:t>.</w:t>
      </w:r>
    </w:p>
    <w:p w:rsidR="00686A24" w:rsidRPr="006F5582" w:rsidRDefault="00686A24" w:rsidP="00AE6689">
      <w:pPr>
        <w:pStyle w:val="13"/>
        <w:numPr>
          <w:ilvl w:val="1"/>
          <w:numId w:val="19"/>
        </w:numPr>
        <w:shd w:val="clear" w:color="auto" w:fill="auto"/>
        <w:tabs>
          <w:tab w:val="left" w:pos="-567"/>
        </w:tabs>
        <w:spacing w:before="0" w:line="276" w:lineRule="auto"/>
        <w:ind w:left="0" w:firstLine="567"/>
        <w:rPr>
          <w:rFonts w:eastAsia="Calibri"/>
          <w:sz w:val="28"/>
          <w:szCs w:val="28"/>
          <w:lang w:eastAsia="en-US"/>
        </w:rPr>
      </w:pPr>
      <w:r w:rsidRPr="006F5582">
        <w:rPr>
          <w:rFonts w:eastAsia="Calibri"/>
          <w:sz w:val="28"/>
          <w:szCs w:val="28"/>
          <w:lang w:eastAsia="en-US"/>
        </w:rPr>
        <w:t xml:space="preserve">Член </w:t>
      </w:r>
      <w:r w:rsidR="005D292A" w:rsidRPr="006F5582">
        <w:rPr>
          <w:rFonts w:eastAsia="Calibri"/>
          <w:sz w:val="28"/>
          <w:szCs w:val="28"/>
          <w:lang w:eastAsia="en-US"/>
        </w:rPr>
        <w:t>Союза</w:t>
      </w:r>
      <w:r w:rsidRPr="006F5582">
        <w:rPr>
          <w:rFonts w:eastAsia="Calibri"/>
          <w:sz w:val="28"/>
          <w:szCs w:val="28"/>
          <w:lang w:eastAsia="en-US"/>
        </w:rPr>
        <w:t xml:space="preserve"> ежегодно в </w:t>
      </w:r>
      <w:hyperlink r:id="rId14" w:history="1">
        <w:r w:rsidRPr="006F5582">
          <w:rPr>
            <w:rFonts w:eastAsia="Calibri"/>
            <w:sz w:val="28"/>
            <w:szCs w:val="28"/>
            <w:lang w:eastAsia="en-US"/>
          </w:rPr>
          <w:t>порядке</w:t>
        </w:r>
      </w:hyperlink>
      <w:r w:rsidRPr="006F5582">
        <w:rPr>
          <w:rFonts w:eastAsia="Calibri"/>
          <w:sz w:val="28"/>
          <w:szCs w:val="28"/>
          <w:lang w:eastAsia="en-US"/>
        </w:rPr>
        <w:t>, утвержденном приказом Министерства строительства и жилищно-коммунального хозяйства РФ от 10 апреля 2017 г. № 700/</w:t>
      </w:r>
      <w:proofErr w:type="spellStart"/>
      <w:proofErr w:type="gramStart"/>
      <w:r w:rsidRPr="006F5582">
        <w:rPr>
          <w:rFonts w:eastAsia="Calibri"/>
          <w:sz w:val="28"/>
          <w:szCs w:val="28"/>
          <w:lang w:eastAsia="en-US"/>
        </w:rPr>
        <w:t>пр</w:t>
      </w:r>
      <w:proofErr w:type="spellEnd"/>
      <w:proofErr w:type="gramEnd"/>
      <w:r w:rsidRPr="006F5582">
        <w:rPr>
          <w:rFonts w:eastAsia="Calibri"/>
          <w:sz w:val="28"/>
          <w:szCs w:val="28"/>
          <w:lang w:eastAsia="en-US"/>
        </w:rPr>
        <w:t xml:space="preserve">, обязан уведомлять </w:t>
      </w:r>
      <w:r w:rsidR="005D292A" w:rsidRPr="006F5582">
        <w:rPr>
          <w:rFonts w:eastAsia="Calibri"/>
          <w:sz w:val="28"/>
          <w:szCs w:val="28"/>
          <w:lang w:eastAsia="en-US"/>
        </w:rPr>
        <w:t>Союз</w:t>
      </w:r>
      <w:r w:rsidRPr="006F5582">
        <w:rPr>
          <w:rFonts w:eastAsia="Calibri"/>
          <w:sz w:val="28"/>
          <w:szCs w:val="28"/>
          <w:lang w:eastAsia="en-US"/>
        </w:rPr>
        <w:t xml:space="preserve"> о фактическом совокупном </w:t>
      </w:r>
      <w:r w:rsidRPr="006F5582">
        <w:rPr>
          <w:rFonts w:eastAsia="Calibri"/>
          <w:sz w:val="28"/>
          <w:szCs w:val="28"/>
          <w:lang w:eastAsia="en-US"/>
        </w:rPr>
        <w:lastRenderedPageBreak/>
        <w:t xml:space="preserve">размере обязательств по договорам строительного подряда, </w:t>
      </w:r>
      <w:r w:rsidR="00ED44BF" w:rsidRPr="007549A4">
        <w:rPr>
          <w:rFonts w:eastAsia="Calibri"/>
          <w:color w:val="FF0000"/>
          <w:sz w:val="28"/>
          <w:szCs w:val="28"/>
          <w:lang w:eastAsia="en-US"/>
        </w:rPr>
        <w:t>договорам подряда на осуществление сноса</w:t>
      </w:r>
      <w:r w:rsidR="00ED44BF">
        <w:rPr>
          <w:rFonts w:eastAsia="Calibri"/>
          <w:color w:val="FF0000"/>
          <w:sz w:val="28"/>
          <w:szCs w:val="28"/>
          <w:lang w:eastAsia="en-US"/>
        </w:rPr>
        <w:t>,</w:t>
      </w:r>
      <w:r w:rsidR="00ED44BF" w:rsidRPr="006F5582">
        <w:rPr>
          <w:rFonts w:eastAsia="Calibri"/>
          <w:sz w:val="28"/>
          <w:szCs w:val="28"/>
          <w:lang w:eastAsia="en-US"/>
        </w:rPr>
        <w:t xml:space="preserve"> </w:t>
      </w:r>
      <w:r w:rsidRPr="006F5582">
        <w:rPr>
          <w:rFonts w:eastAsia="Calibri"/>
          <w:sz w:val="28"/>
          <w:szCs w:val="28"/>
          <w:lang w:eastAsia="en-US"/>
        </w:rPr>
        <w:t>заключенным в течение отчетного года с использованием конкурентных способов заключения договоров.</w:t>
      </w:r>
    </w:p>
    <w:p w:rsidR="00686A24" w:rsidRDefault="00686A24" w:rsidP="006F5582">
      <w:pPr>
        <w:pStyle w:val="a7"/>
        <w:spacing w:line="276" w:lineRule="auto"/>
        <w:ind w:left="0" w:firstLine="567"/>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ab/>
      </w:r>
      <w:proofErr w:type="gramStart"/>
      <w:r w:rsidRPr="006F5582">
        <w:rPr>
          <w:rFonts w:ascii="Times New Roman" w:eastAsia="Calibri" w:hAnsi="Times New Roman" w:cs="Times New Roman"/>
          <w:sz w:val="28"/>
          <w:szCs w:val="28"/>
          <w:lang w:eastAsia="en-US"/>
        </w:rPr>
        <w:t xml:space="preserve">Данное уведомление направляется членом </w:t>
      </w:r>
      <w:r w:rsidR="005D292A" w:rsidRPr="006F5582">
        <w:rPr>
          <w:rFonts w:ascii="Times New Roman" w:eastAsia="Calibri" w:hAnsi="Times New Roman" w:cs="Times New Roman"/>
          <w:sz w:val="28"/>
          <w:szCs w:val="28"/>
          <w:lang w:eastAsia="en-US"/>
        </w:rPr>
        <w:t>Союза</w:t>
      </w:r>
      <w:r w:rsidRPr="006F5582">
        <w:rPr>
          <w:rFonts w:ascii="Times New Roman" w:eastAsia="Calibri" w:hAnsi="Times New Roman" w:cs="Times New Roman"/>
          <w:sz w:val="28"/>
          <w:szCs w:val="28"/>
          <w:lang w:eastAsia="en-US"/>
        </w:rPr>
        <w:t xml:space="preserve">  в аппарат исполнительного органа </w:t>
      </w:r>
      <w:r w:rsidR="005D292A" w:rsidRPr="006F5582">
        <w:rPr>
          <w:rFonts w:ascii="Times New Roman" w:eastAsia="Calibri" w:hAnsi="Times New Roman" w:cs="Times New Roman"/>
          <w:sz w:val="28"/>
          <w:szCs w:val="28"/>
          <w:lang w:eastAsia="en-US"/>
        </w:rPr>
        <w:t>Союза</w:t>
      </w:r>
      <w:r w:rsidRPr="006F5582">
        <w:rPr>
          <w:rFonts w:ascii="Times New Roman" w:eastAsia="Calibri" w:hAnsi="Times New Roman" w:cs="Times New Roman"/>
          <w:sz w:val="28"/>
          <w:szCs w:val="28"/>
          <w:lang w:eastAsia="en-US"/>
        </w:rPr>
        <w:t xml:space="preserve"> в срок до 1 марта года, следующего за отчетным, с приложением документов, подтверждающих такой фактический совокупный размер обязательств по договорам строительного подряда,</w:t>
      </w:r>
      <w:r w:rsidR="00ED44BF" w:rsidRPr="00ED44BF">
        <w:rPr>
          <w:rFonts w:ascii="Times New Roman" w:eastAsia="Calibri" w:hAnsi="Times New Roman" w:cs="Times New Roman"/>
          <w:color w:val="FF0000"/>
          <w:sz w:val="28"/>
          <w:szCs w:val="28"/>
          <w:lang w:eastAsia="en-US"/>
        </w:rPr>
        <w:t xml:space="preserve"> </w:t>
      </w:r>
      <w:r w:rsidR="00ED44BF" w:rsidRPr="007549A4">
        <w:rPr>
          <w:rFonts w:ascii="Times New Roman" w:eastAsia="Calibri" w:hAnsi="Times New Roman" w:cs="Times New Roman"/>
          <w:color w:val="FF0000"/>
          <w:sz w:val="28"/>
          <w:szCs w:val="28"/>
          <w:lang w:eastAsia="en-US"/>
        </w:rPr>
        <w:t>договорам подряда на осуществление сноса</w:t>
      </w:r>
      <w:r w:rsidR="00ED44BF">
        <w:rPr>
          <w:rFonts w:ascii="Times New Roman" w:eastAsia="Calibri" w:hAnsi="Times New Roman" w:cs="Times New Roman"/>
          <w:color w:val="FF0000"/>
          <w:sz w:val="28"/>
          <w:szCs w:val="28"/>
          <w:lang w:eastAsia="en-US"/>
        </w:rPr>
        <w:t>,</w:t>
      </w:r>
      <w:r w:rsidRPr="006F5582">
        <w:rPr>
          <w:rFonts w:ascii="Times New Roman" w:eastAsia="Calibri" w:hAnsi="Times New Roman" w:cs="Times New Roman"/>
          <w:sz w:val="28"/>
          <w:szCs w:val="28"/>
          <w:lang w:eastAsia="en-US"/>
        </w:rPr>
        <w:t xml:space="preserve"> заключенным с использованием конкурентных способов заключения договоров. </w:t>
      </w:r>
      <w:proofErr w:type="gramEnd"/>
    </w:p>
    <w:p w:rsidR="00746BD1" w:rsidRPr="00746BD1" w:rsidRDefault="00746BD1" w:rsidP="00746BD1">
      <w:pPr>
        <w:ind w:firstLine="708"/>
        <w:jc w:val="both"/>
        <w:rPr>
          <w:rFonts w:ascii="Times New Roman" w:eastAsia="Calibri" w:hAnsi="Times New Roman" w:cs="Times New Roman"/>
          <w:sz w:val="28"/>
          <w:szCs w:val="28"/>
          <w:lang w:eastAsia="en-US"/>
        </w:rPr>
      </w:pPr>
      <w:proofErr w:type="gramStart"/>
      <w:r w:rsidRPr="00746BD1">
        <w:rPr>
          <w:rFonts w:ascii="Times New Roman" w:eastAsia="Calibri" w:hAnsi="Times New Roman" w:cs="Times New Roman"/>
          <w:sz w:val="28"/>
          <w:szCs w:val="28"/>
          <w:highlight w:val="red"/>
          <w:lang w:eastAsia="en-US"/>
        </w:rPr>
        <w:t>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строительного подряда, договорам подряда на осуществление</w:t>
      </w:r>
      <w:proofErr w:type="gramEnd"/>
      <w:r w:rsidRPr="00746BD1">
        <w:rPr>
          <w:rFonts w:ascii="Times New Roman" w:eastAsia="Calibri" w:hAnsi="Times New Roman" w:cs="Times New Roman"/>
          <w:sz w:val="28"/>
          <w:szCs w:val="28"/>
          <w:highlight w:val="red"/>
          <w:lang w:eastAsia="en-US"/>
        </w:rPr>
        <w:t xml:space="preserve"> сноса, заключенным таким лицом с использованием конкурентных способов заключения договоров, предельному размеру обязательств, </w:t>
      </w:r>
      <w:proofErr w:type="gramStart"/>
      <w:r w:rsidRPr="00746BD1">
        <w:rPr>
          <w:rFonts w:ascii="Times New Roman" w:eastAsia="Calibri" w:hAnsi="Times New Roman" w:cs="Times New Roman"/>
          <w:sz w:val="28"/>
          <w:szCs w:val="28"/>
          <w:highlight w:val="red"/>
          <w:lang w:eastAsia="en-US"/>
        </w:rPr>
        <w:t>исходя из которого таким членом саморегулируемой организации был</w:t>
      </w:r>
      <w:proofErr w:type="gramEnd"/>
      <w:r w:rsidRPr="00746BD1">
        <w:rPr>
          <w:rFonts w:ascii="Times New Roman" w:eastAsia="Calibri" w:hAnsi="Times New Roman" w:cs="Times New Roman"/>
          <w:sz w:val="28"/>
          <w:szCs w:val="28"/>
          <w:highlight w:val="red"/>
          <w:lang w:eastAsia="en-US"/>
        </w:rPr>
        <w:t xml:space="preserve"> внесен взнос в компенсационный фонд обеспечения договорных обязательств в соответствии с действующим законодательством.</w:t>
      </w:r>
    </w:p>
    <w:p w:rsidR="00686A24" w:rsidRPr="006F5582" w:rsidRDefault="00686A24" w:rsidP="006F5582">
      <w:pPr>
        <w:pStyle w:val="13"/>
        <w:shd w:val="clear" w:color="auto" w:fill="auto"/>
        <w:tabs>
          <w:tab w:val="left" w:pos="1275"/>
        </w:tabs>
        <w:spacing w:before="0" w:line="276" w:lineRule="auto"/>
        <w:ind w:firstLine="567"/>
        <w:rPr>
          <w:rFonts w:eastAsia="Calibri"/>
          <w:sz w:val="28"/>
          <w:szCs w:val="28"/>
          <w:lang w:eastAsia="en-US"/>
        </w:rPr>
      </w:pPr>
      <w:r w:rsidRPr="006F5582">
        <w:rPr>
          <w:rFonts w:eastAsia="Calibri"/>
          <w:sz w:val="28"/>
          <w:szCs w:val="28"/>
          <w:lang w:eastAsia="en-US"/>
        </w:rPr>
        <w:tab/>
        <w:t>При осуществлении указанного контроля учитываются обязательства по договорам, указанным в пункте 6.</w:t>
      </w:r>
      <w:r w:rsidR="00EE266F" w:rsidRPr="006F5582">
        <w:rPr>
          <w:rFonts w:eastAsia="Calibri"/>
          <w:sz w:val="28"/>
          <w:szCs w:val="28"/>
          <w:lang w:eastAsia="en-US"/>
        </w:rPr>
        <w:t>4</w:t>
      </w:r>
      <w:r w:rsidRPr="006F5582">
        <w:rPr>
          <w:rFonts w:eastAsia="Calibri"/>
          <w:sz w:val="28"/>
          <w:szCs w:val="28"/>
          <w:lang w:eastAsia="en-US"/>
        </w:rPr>
        <w:t xml:space="preserve"> П</w:t>
      </w:r>
      <w:r w:rsidR="00475F98">
        <w:rPr>
          <w:rFonts w:eastAsia="Calibri"/>
          <w:sz w:val="28"/>
          <w:szCs w:val="28"/>
          <w:lang w:eastAsia="en-US"/>
        </w:rPr>
        <w:t>равил</w:t>
      </w:r>
      <w:r w:rsidRPr="006F5582">
        <w:rPr>
          <w:rFonts w:eastAsia="Calibri"/>
          <w:sz w:val="28"/>
          <w:szCs w:val="28"/>
          <w:lang w:eastAsia="en-US"/>
        </w:rPr>
        <w:t>.</w:t>
      </w:r>
    </w:p>
    <w:p w:rsidR="00686A24" w:rsidRPr="006F5582" w:rsidRDefault="00686A24" w:rsidP="006F5582">
      <w:pPr>
        <w:pStyle w:val="13"/>
        <w:numPr>
          <w:ilvl w:val="1"/>
          <w:numId w:val="19"/>
        </w:numPr>
        <w:shd w:val="clear" w:color="auto" w:fill="auto"/>
        <w:tabs>
          <w:tab w:val="left" w:pos="851"/>
        </w:tabs>
        <w:spacing w:before="0" w:line="276" w:lineRule="auto"/>
        <w:ind w:left="0" w:firstLine="284"/>
        <w:rPr>
          <w:rFonts w:eastAsia="Calibri"/>
          <w:sz w:val="28"/>
          <w:szCs w:val="28"/>
          <w:lang w:eastAsia="en-US"/>
        </w:rPr>
      </w:pPr>
      <w:proofErr w:type="gramStart"/>
      <w:r w:rsidRPr="006F5582">
        <w:rPr>
          <w:rFonts w:eastAsia="Calibri"/>
          <w:sz w:val="28"/>
          <w:szCs w:val="28"/>
          <w:lang w:eastAsia="en-US"/>
        </w:rPr>
        <w:t xml:space="preserve">При проведении расчета фактического совокупного размера обязательств члена </w:t>
      </w:r>
      <w:r w:rsidR="005D292A" w:rsidRPr="006F5582">
        <w:rPr>
          <w:rFonts w:eastAsia="Calibri"/>
          <w:sz w:val="28"/>
          <w:szCs w:val="28"/>
          <w:lang w:eastAsia="en-US"/>
        </w:rPr>
        <w:t>Союза</w:t>
      </w:r>
      <w:r w:rsidRPr="006F5582">
        <w:rPr>
          <w:rFonts w:eastAsia="Calibri"/>
          <w:sz w:val="28"/>
          <w:szCs w:val="28"/>
          <w:lang w:eastAsia="en-US"/>
        </w:rPr>
        <w:t xml:space="preserve"> по договорам строительного подряда, </w:t>
      </w:r>
      <w:r w:rsidR="00ED44BF" w:rsidRPr="007549A4">
        <w:rPr>
          <w:rFonts w:eastAsia="Calibri"/>
          <w:color w:val="FF0000"/>
          <w:sz w:val="28"/>
          <w:szCs w:val="28"/>
          <w:lang w:eastAsia="en-US"/>
        </w:rPr>
        <w:t>договорам подряда на осуществление сноса</w:t>
      </w:r>
      <w:r w:rsidR="002D18AE">
        <w:rPr>
          <w:rFonts w:eastAsia="Calibri"/>
          <w:color w:val="FF0000"/>
          <w:sz w:val="28"/>
          <w:szCs w:val="28"/>
          <w:lang w:eastAsia="en-US"/>
        </w:rPr>
        <w:t>,</w:t>
      </w:r>
      <w:r w:rsidR="00ED44BF" w:rsidRPr="006F5582">
        <w:rPr>
          <w:rFonts w:eastAsia="Calibri"/>
          <w:sz w:val="28"/>
          <w:szCs w:val="28"/>
          <w:lang w:eastAsia="en-US"/>
        </w:rPr>
        <w:t xml:space="preserve"> </w:t>
      </w:r>
      <w:r w:rsidRPr="006F5582">
        <w:rPr>
          <w:rFonts w:eastAsia="Calibri"/>
          <w:sz w:val="28"/>
          <w:szCs w:val="28"/>
          <w:lang w:eastAsia="en-US"/>
        </w:rPr>
        <w:t>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w:t>
      </w:r>
      <w:r w:rsidR="002D18AE">
        <w:rPr>
          <w:rFonts w:eastAsia="Calibri"/>
          <w:sz w:val="28"/>
          <w:szCs w:val="28"/>
          <w:lang w:eastAsia="en-US"/>
        </w:rPr>
        <w:t xml:space="preserve"> строительного </w:t>
      </w:r>
      <w:r w:rsidRPr="006F5582">
        <w:rPr>
          <w:rFonts w:eastAsia="Calibri"/>
          <w:sz w:val="28"/>
          <w:szCs w:val="28"/>
          <w:lang w:eastAsia="en-US"/>
        </w:rPr>
        <w:t xml:space="preserve"> подряда, </w:t>
      </w:r>
      <w:r w:rsidR="002D18AE" w:rsidRPr="007549A4">
        <w:rPr>
          <w:rFonts w:eastAsia="Calibri"/>
          <w:color w:val="FF0000"/>
          <w:sz w:val="28"/>
          <w:szCs w:val="28"/>
          <w:lang w:eastAsia="en-US"/>
        </w:rPr>
        <w:t>договорам подряда на осуществление сноса</w:t>
      </w:r>
      <w:r w:rsidR="002D18AE">
        <w:rPr>
          <w:rFonts w:eastAsia="Calibri"/>
          <w:sz w:val="28"/>
          <w:szCs w:val="28"/>
          <w:lang w:eastAsia="en-US"/>
        </w:rPr>
        <w:t xml:space="preserve"> </w:t>
      </w:r>
      <w:r w:rsidRPr="006F5582">
        <w:rPr>
          <w:rFonts w:eastAsia="Calibri"/>
          <w:sz w:val="28"/>
          <w:szCs w:val="28"/>
          <w:lang w:eastAsia="en-US"/>
        </w:rPr>
        <w:t>исполненными на основании акта приемки результатов работ.</w:t>
      </w:r>
      <w:proofErr w:type="gramEnd"/>
    </w:p>
    <w:p w:rsidR="00686A24" w:rsidRPr="006F5582" w:rsidRDefault="00686A24" w:rsidP="006F5582">
      <w:pPr>
        <w:pStyle w:val="13"/>
        <w:numPr>
          <w:ilvl w:val="1"/>
          <w:numId w:val="19"/>
        </w:numPr>
        <w:shd w:val="clear" w:color="auto" w:fill="auto"/>
        <w:tabs>
          <w:tab w:val="left" w:pos="851"/>
        </w:tabs>
        <w:spacing w:before="0" w:line="276" w:lineRule="auto"/>
        <w:ind w:left="0" w:firstLine="284"/>
        <w:rPr>
          <w:rFonts w:eastAsia="Calibri"/>
          <w:sz w:val="28"/>
          <w:szCs w:val="28"/>
          <w:lang w:eastAsia="en-US"/>
        </w:rPr>
      </w:pPr>
      <w:proofErr w:type="gramStart"/>
      <w:r w:rsidRPr="006F5582">
        <w:rPr>
          <w:rFonts w:eastAsia="Calibri"/>
          <w:sz w:val="28"/>
          <w:szCs w:val="28"/>
          <w:lang w:eastAsia="en-US"/>
        </w:rPr>
        <w:t>Если по резул</w:t>
      </w:r>
      <w:r w:rsidR="005D292A" w:rsidRPr="006F5582">
        <w:rPr>
          <w:rFonts w:eastAsia="Calibri"/>
          <w:sz w:val="28"/>
          <w:szCs w:val="28"/>
          <w:lang w:eastAsia="en-US"/>
        </w:rPr>
        <w:t>ьтатам осуществления контроля Союзом</w:t>
      </w:r>
      <w:r w:rsidRPr="006F5582">
        <w:rPr>
          <w:rFonts w:eastAsia="Calibri"/>
          <w:sz w:val="28"/>
          <w:szCs w:val="28"/>
          <w:lang w:eastAsia="en-US"/>
        </w:rPr>
        <w:t xml:space="preserve"> установлено, что фактический совокупный размер обязательств члена </w:t>
      </w:r>
      <w:r w:rsidR="005D292A" w:rsidRPr="006F5582">
        <w:rPr>
          <w:rFonts w:eastAsia="Calibri"/>
          <w:sz w:val="28"/>
          <w:szCs w:val="28"/>
          <w:lang w:eastAsia="en-US"/>
        </w:rPr>
        <w:t>Союза</w:t>
      </w:r>
      <w:r w:rsidRPr="006F5582">
        <w:rPr>
          <w:rFonts w:eastAsia="Calibri"/>
          <w:sz w:val="28"/>
          <w:szCs w:val="28"/>
          <w:lang w:eastAsia="en-US"/>
        </w:rPr>
        <w:t xml:space="preserve"> по договорам строительного подряда,</w:t>
      </w:r>
      <w:r w:rsidR="002D18AE" w:rsidRPr="002D18AE">
        <w:rPr>
          <w:rFonts w:eastAsia="Calibri"/>
          <w:color w:val="FF0000"/>
          <w:sz w:val="28"/>
          <w:szCs w:val="28"/>
          <w:lang w:eastAsia="en-US"/>
        </w:rPr>
        <w:t xml:space="preserve"> </w:t>
      </w:r>
      <w:r w:rsidR="002D18AE" w:rsidRPr="007549A4">
        <w:rPr>
          <w:rFonts w:eastAsia="Calibri"/>
          <w:color w:val="FF0000"/>
          <w:sz w:val="28"/>
          <w:szCs w:val="28"/>
          <w:lang w:eastAsia="en-US"/>
        </w:rPr>
        <w:t>договорам подряда на осуществление сноса</w:t>
      </w:r>
      <w:r w:rsidR="002D18AE">
        <w:rPr>
          <w:rFonts w:eastAsia="Calibri"/>
          <w:color w:val="FF0000"/>
          <w:sz w:val="28"/>
          <w:szCs w:val="28"/>
          <w:lang w:eastAsia="en-US"/>
        </w:rPr>
        <w:t>,</w:t>
      </w:r>
      <w:r w:rsidRPr="006F5582">
        <w:rPr>
          <w:rFonts w:eastAsia="Calibri"/>
          <w:sz w:val="28"/>
          <w:szCs w:val="28"/>
          <w:lang w:eastAsia="en-US"/>
        </w:rPr>
        <w:t xml:space="preserve"> заключенным с использованием конкурентных способов заключения договоров, превышает предельный размер обязательств, исходя из которого этим членом Союза был внесен взнос в компенсационный фонд обеспечения договорных обязательств, </w:t>
      </w:r>
      <w:r w:rsidR="005D292A" w:rsidRPr="006F5582">
        <w:rPr>
          <w:rFonts w:eastAsia="Calibri"/>
          <w:sz w:val="28"/>
          <w:szCs w:val="28"/>
          <w:lang w:eastAsia="en-US"/>
        </w:rPr>
        <w:t>Союза</w:t>
      </w:r>
      <w:r w:rsidRPr="006F5582">
        <w:rPr>
          <w:rFonts w:eastAsia="Calibri"/>
          <w:sz w:val="28"/>
          <w:szCs w:val="28"/>
          <w:lang w:eastAsia="en-US"/>
        </w:rPr>
        <w:t xml:space="preserve"> в трехдневный срок после установления этого факта, направляет ему предупреждение</w:t>
      </w:r>
      <w:proofErr w:type="gramEnd"/>
      <w:r w:rsidRPr="006F5582">
        <w:rPr>
          <w:rFonts w:eastAsia="Calibri"/>
          <w:sz w:val="28"/>
          <w:szCs w:val="28"/>
          <w:lang w:eastAsia="en-US"/>
        </w:rPr>
        <w:t xml:space="preserve"> о превышении установленного в соответствии с </w:t>
      </w:r>
      <w:hyperlink w:anchor="sub_551611" w:history="1">
        <w:r w:rsidRPr="006F5582">
          <w:rPr>
            <w:rFonts w:eastAsia="Calibri"/>
            <w:sz w:val="28"/>
            <w:szCs w:val="28"/>
            <w:lang w:eastAsia="en-US"/>
          </w:rPr>
          <w:t xml:space="preserve">частью </w:t>
        </w:r>
      </w:hyperlink>
      <w:hyperlink w:anchor="sub_551613" w:history="1">
        <w:r w:rsidRPr="006F5582">
          <w:rPr>
            <w:rFonts w:eastAsia="Calibri"/>
            <w:sz w:val="28"/>
            <w:szCs w:val="28"/>
            <w:lang w:eastAsia="en-US"/>
          </w:rPr>
          <w:t>13 статьи 55.16</w:t>
        </w:r>
      </w:hyperlink>
      <w:r w:rsidRPr="006F5582">
        <w:rPr>
          <w:rFonts w:eastAsia="Calibri"/>
          <w:sz w:val="28"/>
          <w:szCs w:val="28"/>
          <w:lang w:eastAsia="en-US"/>
        </w:rPr>
        <w:t xml:space="preserve"> Градостроительного Кодекса РФ уровня ответственности члена </w:t>
      </w:r>
      <w:r w:rsidR="005D292A" w:rsidRPr="006F5582">
        <w:rPr>
          <w:rFonts w:eastAsia="Calibri"/>
          <w:sz w:val="28"/>
          <w:szCs w:val="28"/>
          <w:lang w:eastAsia="en-US"/>
        </w:rPr>
        <w:t>Союза</w:t>
      </w:r>
      <w:r w:rsidRPr="006F5582">
        <w:rPr>
          <w:rFonts w:eastAsia="Calibri"/>
          <w:sz w:val="28"/>
          <w:szCs w:val="28"/>
          <w:lang w:eastAsia="en-US"/>
        </w:rPr>
        <w:t xml:space="preserve"> по обязательствам и требование о необходимости </w:t>
      </w:r>
      <w:r w:rsidRPr="006F5582">
        <w:rPr>
          <w:rFonts w:eastAsia="Calibri"/>
          <w:sz w:val="28"/>
          <w:szCs w:val="28"/>
          <w:lang w:eastAsia="en-US"/>
        </w:rPr>
        <w:lastRenderedPageBreak/>
        <w:t xml:space="preserve">увеличения размера взноса, внесенного таким членом в компенсационный фонд обеспечения договорных обязательств до уровня ответственности члена </w:t>
      </w:r>
      <w:r w:rsidR="005D292A" w:rsidRPr="006F5582">
        <w:rPr>
          <w:rFonts w:eastAsia="Calibri"/>
          <w:sz w:val="28"/>
          <w:szCs w:val="28"/>
          <w:lang w:eastAsia="en-US"/>
        </w:rPr>
        <w:t>Союза</w:t>
      </w:r>
      <w:r w:rsidRPr="006F5582">
        <w:rPr>
          <w:rFonts w:eastAsia="Calibri"/>
          <w:sz w:val="28"/>
          <w:szCs w:val="28"/>
          <w:lang w:eastAsia="en-US"/>
        </w:rPr>
        <w:t>, соответствующего фактическому совокупному размеру обязательств такого члена.</w:t>
      </w:r>
    </w:p>
    <w:p w:rsidR="005D292A" w:rsidRPr="006F5582" w:rsidRDefault="005D292A" w:rsidP="006F5582">
      <w:pPr>
        <w:pStyle w:val="13"/>
        <w:shd w:val="clear" w:color="auto" w:fill="auto"/>
        <w:tabs>
          <w:tab w:val="left" w:pos="1275"/>
        </w:tabs>
        <w:spacing w:before="0" w:line="276" w:lineRule="auto"/>
        <w:rPr>
          <w:rFonts w:eastAsia="Calibri"/>
          <w:sz w:val="28"/>
          <w:szCs w:val="28"/>
          <w:lang w:eastAsia="en-US"/>
        </w:rPr>
      </w:pPr>
    </w:p>
    <w:p w:rsidR="0079366C" w:rsidRPr="006F5582" w:rsidRDefault="003A631C" w:rsidP="006F5582">
      <w:pPr>
        <w:pStyle w:val="13"/>
        <w:numPr>
          <w:ilvl w:val="0"/>
          <w:numId w:val="13"/>
        </w:numPr>
        <w:shd w:val="clear" w:color="auto" w:fill="auto"/>
        <w:tabs>
          <w:tab w:val="left" w:pos="1275"/>
        </w:tabs>
        <w:spacing w:before="240" w:after="120" w:line="276" w:lineRule="auto"/>
        <w:jc w:val="left"/>
        <w:rPr>
          <w:rFonts w:eastAsia="Calibri"/>
          <w:b/>
          <w:sz w:val="28"/>
          <w:szCs w:val="28"/>
          <w:lang w:eastAsia="en-US"/>
        </w:rPr>
      </w:pPr>
      <w:r w:rsidRPr="006F5582">
        <w:rPr>
          <w:rFonts w:eastAsia="Calibri"/>
          <w:b/>
          <w:sz w:val="28"/>
          <w:szCs w:val="28"/>
          <w:lang w:eastAsia="en-US"/>
        </w:rPr>
        <w:t>Результаты проверки</w:t>
      </w:r>
      <w:bookmarkEnd w:id="3"/>
      <w:r w:rsidR="006F5582">
        <w:rPr>
          <w:rFonts w:eastAsia="Calibri"/>
          <w:b/>
          <w:sz w:val="28"/>
          <w:szCs w:val="28"/>
          <w:lang w:eastAsia="en-US"/>
        </w:rPr>
        <w:t>.</w:t>
      </w:r>
    </w:p>
    <w:p w:rsidR="0079366C" w:rsidRPr="006F5582" w:rsidRDefault="006F5582" w:rsidP="006F5582">
      <w:pPr>
        <w:pStyle w:val="13"/>
        <w:shd w:val="clear" w:color="auto" w:fill="auto"/>
        <w:tabs>
          <w:tab w:val="left" w:pos="567"/>
        </w:tabs>
        <w:spacing w:before="0" w:line="276" w:lineRule="auto"/>
        <w:ind w:firstLine="284"/>
        <w:rPr>
          <w:rFonts w:eastAsia="Calibri"/>
          <w:sz w:val="28"/>
          <w:szCs w:val="28"/>
          <w:lang w:eastAsia="en-US"/>
        </w:rPr>
      </w:pPr>
      <w:r>
        <w:rPr>
          <w:rFonts w:eastAsia="Calibri"/>
          <w:sz w:val="28"/>
          <w:szCs w:val="28"/>
          <w:lang w:eastAsia="en-US"/>
        </w:rPr>
        <w:t>7.1</w:t>
      </w:r>
      <w:proofErr w:type="gramStart"/>
      <w:r>
        <w:rPr>
          <w:rFonts w:eastAsia="Calibri"/>
          <w:sz w:val="28"/>
          <w:szCs w:val="28"/>
          <w:lang w:eastAsia="en-US"/>
        </w:rPr>
        <w:t xml:space="preserve"> </w:t>
      </w:r>
      <w:r w:rsidR="003A631C" w:rsidRPr="006F5582">
        <w:rPr>
          <w:rFonts w:eastAsia="Calibri"/>
          <w:sz w:val="28"/>
          <w:szCs w:val="28"/>
          <w:lang w:eastAsia="en-US"/>
        </w:rPr>
        <w:t>П</w:t>
      </w:r>
      <w:proofErr w:type="gramEnd"/>
      <w:r w:rsidR="003A631C" w:rsidRPr="006F5582">
        <w:rPr>
          <w:rFonts w:eastAsia="Calibri"/>
          <w:sz w:val="28"/>
          <w:szCs w:val="28"/>
          <w:lang w:eastAsia="en-US"/>
        </w:rPr>
        <w:t>о результатам каждой проверки лица, участвующие в проверке, составля</w:t>
      </w:r>
      <w:r w:rsidR="000C102A" w:rsidRPr="006F5582">
        <w:rPr>
          <w:rFonts w:eastAsia="Calibri"/>
          <w:sz w:val="28"/>
          <w:szCs w:val="28"/>
          <w:lang w:eastAsia="en-US"/>
        </w:rPr>
        <w:t>ю</w:t>
      </w:r>
      <w:r w:rsidR="003A631C" w:rsidRPr="006F5582">
        <w:rPr>
          <w:rFonts w:eastAsia="Calibri"/>
          <w:sz w:val="28"/>
          <w:szCs w:val="28"/>
          <w:lang w:eastAsia="en-US"/>
        </w:rPr>
        <w:t>т акт в двух экземплярах, в котором указывается:</w:t>
      </w:r>
    </w:p>
    <w:p w:rsidR="00E24C33" w:rsidRPr="006F5582" w:rsidRDefault="00E24C33" w:rsidP="006F5582">
      <w:pPr>
        <w:spacing w:line="276" w:lineRule="auto"/>
        <w:ind w:firstLine="284"/>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а) дата и место составления акта проверки;</w:t>
      </w:r>
    </w:p>
    <w:p w:rsidR="00E24C33" w:rsidRPr="006F5582" w:rsidRDefault="00E24C33" w:rsidP="006F5582">
      <w:pPr>
        <w:spacing w:line="276" w:lineRule="auto"/>
        <w:ind w:firstLine="284"/>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б) основание для  проведени</w:t>
      </w:r>
      <w:r w:rsidR="00B568C3" w:rsidRPr="006F5582">
        <w:rPr>
          <w:rFonts w:ascii="Times New Roman" w:eastAsia="Calibri" w:hAnsi="Times New Roman" w:cs="Times New Roman"/>
          <w:sz w:val="28"/>
          <w:szCs w:val="28"/>
          <w:lang w:eastAsia="en-US"/>
        </w:rPr>
        <w:t>я</w:t>
      </w:r>
      <w:r w:rsidRPr="006F5582">
        <w:rPr>
          <w:rFonts w:ascii="Times New Roman" w:eastAsia="Calibri" w:hAnsi="Times New Roman" w:cs="Times New Roman"/>
          <w:sz w:val="28"/>
          <w:szCs w:val="28"/>
          <w:lang w:eastAsia="en-US"/>
        </w:rPr>
        <w:t xml:space="preserve"> проверки</w:t>
      </w:r>
      <w:r w:rsidR="00976713" w:rsidRPr="006F5582">
        <w:rPr>
          <w:rFonts w:ascii="Times New Roman" w:eastAsia="Calibri" w:hAnsi="Times New Roman" w:cs="Times New Roman"/>
          <w:sz w:val="28"/>
          <w:szCs w:val="28"/>
          <w:lang w:eastAsia="en-US"/>
        </w:rPr>
        <w:t>;</w:t>
      </w:r>
    </w:p>
    <w:p w:rsidR="00E24C33" w:rsidRPr="006F5582" w:rsidRDefault="00E24C33" w:rsidP="006F5582">
      <w:pPr>
        <w:spacing w:line="276" w:lineRule="auto"/>
        <w:ind w:firstLine="284"/>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 xml:space="preserve">в) </w:t>
      </w:r>
      <w:r w:rsidR="00B568C3" w:rsidRPr="006F5582">
        <w:rPr>
          <w:rFonts w:ascii="Times New Roman" w:eastAsia="Calibri" w:hAnsi="Times New Roman" w:cs="Times New Roman"/>
          <w:sz w:val="28"/>
          <w:szCs w:val="28"/>
          <w:lang w:eastAsia="en-US"/>
        </w:rPr>
        <w:t>фамилии</w:t>
      </w:r>
      <w:r w:rsidRPr="006F5582">
        <w:rPr>
          <w:rFonts w:ascii="Times New Roman" w:eastAsia="Calibri" w:hAnsi="Times New Roman" w:cs="Times New Roman"/>
          <w:sz w:val="28"/>
          <w:szCs w:val="28"/>
          <w:lang w:eastAsia="en-US"/>
        </w:rPr>
        <w:t xml:space="preserve"> </w:t>
      </w:r>
      <w:r w:rsidR="00B568C3" w:rsidRPr="006F5582">
        <w:rPr>
          <w:rFonts w:ascii="Times New Roman" w:eastAsia="Calibri" w:hAnsi="Times New Roman" w:cs="Times New Roman"/>
          <w:sz w:val="28"/>
          <w:szCs w:val="28"/>
          <w:lang w:eastAsia="en-US"/>
        </w:rPr>
        <w:t>и инициалы,</w:t>
      </w:r>
      <w:r w:rsidRPr="006F5582">
        <w:rPr>
          <w:rFonts w:ascii="Times New Roman" w:eastAsia="Calibri" w:hAnsi="Times New Roman" w:cs="Times New Roman"/>
          <w:sz w:val="28"/>
          <w:szCs w:val="28"/>
          <w:lang w:eastAsia="en-US"/>
        </w:rPr>
        <w:t xml:space="preserve"> должности членов комиссии или должностного лица, проводившего проверку;</w:t>
      </w:r>
    </w:p>
    <w:p w:rsidR="00E24C33" w:rsidRPr="006F5582" w:rsidRDefault="00B568C3" w:rsidP="006F5582">
      <w:pPr>
        <w:spacing w:line="276" w:lineRule="auto"/>
        <w:ind w:firstLine="284"/>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г</w:t>
      </w:r>
      <w:r w:rsidR="00E72EE5" w:rsidRPr="006F5582">
        <w:rPr>
          <w:rFonts w:ascii="Times New Roman" w:eastAsia="Calibri" w:hAnsi="Times New Roman" w:cs="Times New Roman"/>
          <w:sz w:val="28"/>
          <w:szCs w:val="28"/>
          <w:lang w:eastAsia="en-US"/>
        </w:rPr>
        <w:t>) дата</w:t>
      </w:r>
      <w:r w:rsidR="00E24C33" w:rsidRPr="006F5582">
        <w:rPr>
          <w:rFonts w:ascii="Times New Roman" w:eastAsia="Calibri" w:hAnsi="Times New Roman" w:cs="Times New Roman"/>
          <w:sz w:val="28"/>
          <w:szCs w:val="28"/>
          <w:lang w:eastAsia="en-US"/>
        </w:rPr>
        <w:t xml:space="preserve"> </w:t>
      </w:r>
      <w:r w:rsidR="00E72EE5" w:rsidRPr="006F5582">
        <w:rPr>
          <w:rFonts w:ascii="Times New Roman" w:eastAsia="Calibri" w:hAnsi="Times New Roman" w:cs="Times New Roman"/>
          <w:sz w:val="28"/>
          <w:szCs w:val="28"/>
          <w:lang w:eastAsia="en-US"/>
        </w:rPr>
        <w:t>или сроки</w:t>
      </w:r>
      <w:r w:rsidRPr="006F5582">
        <w:rPr>
          <w:rFonts w:ascii="Times New Roman" w:eastAsia="Calibri" w:hAnsi="Times New Roman" w:cs="Times New Roman"/>
          <w:sz w:val="28"/>
          <w:szCs w:val="28"/>
          <w:lang w:eastAsia="en-US"/>
        </w:rPr>
        <w:t>,</w:t>
      </w:r>
      <w:r w:rsidR="00E24C33" w:rsidRPr="006F5582">
        <w:rPr>
          <w:rFonts w:ascii="Times New Roman" w:eastAsia="Calibri" w:hAnsi="Times New Roman" w:cs="Times New Roman"/>
          <w:sz w:val="28"/>
          <w:szCs w:val="28"/>
          <w:lang w:eastAsia="en-US"/>
        </w:rPr>
        <w:t xml:space="preserve"> </w:t>
      </w:r>
      <w:r w:rsidRPr="006F5582">
        <w:rPr>
          <w:rFonts w:ascii="Times New Roman" w:eastAsia="Calibri" w:hAnsi="Times New Roman" w:cs="Times New Roman"/>
          <w:sz w:val="28"/>
          <w:szCs w:val="28"/>
          <w:lang w:eastAsia="en-US"/>
        </w:rPr>
        <w:t xml:space="preserve">форма и </w:t>
      </w:r>
      <w:r w:rsidR="00E24C33" w:rsidRPr="006F5582">
        <w:rPr>
          <w:rFonts w:ascii="Times New Roman" w:eastAsia="Calibri" w:hAnsi="Times New Roman" w:cs="Times New Roman"/>
          <w:sz w:val="28"/>
          <w:szCs w:val="28"/>
          <w:lang w:eastAsia="en-US"/>
        </w:rPr>
        <w:t>место проведения проверки;</w:t>
      </w:r>
    </w:p>
    <w:p w:rsidR="00B568C3" w:rsidRPr="006F5582" w:rsidRDefault="00B568C3" w:rsidP="006F5582">
      <w:pPr>
        <w:spacing w:line="276" w:lineRule="auto"/>
        <w:ind w:firstLine="284"/>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д) сведения о результатах проверки;</w:t>
      </w:r>
    </w:p>
    <w:p w:rsidR="00B568C3" w:rsidRPr="006F5582" w:rsidRDefault="00B568C3" w:rsidP="006F5582">
      <w:pPr>
        <w:spacing w:line="276" w:lineRule="auto"/>
        <w:ind w:firstLine="284"/>
        <w:jc w:val="both"/>
        <w:rPr>
          <w:rFonts w:ascii="Times New Roman" w:eastAsia="Calibri" w:hAnsi="Times New Roman" w:cs="Times New Roman"/>
          <w:sz w:val="28"/>
          <w:szCs w:val="28"/>
          <w:lang w:eastAsia="en-US"/>
        </w:rPr>
      </w:pPr>
      <w:r w:rsidRPr="006F5582">
        <w:rPr>
          <w:rFonts w:ascii="Times New Roman" w:eastAsia="Calibri" w:hAnsi="Times New Roman" w:cs="Times New Roman"/>
          <w:sz w:val="28"/>
          <w:szCs w:val="28"/>
          <w:lang w:eastAsia="en-US"/>
        </w:rPr>
        <w:t>е) подписи лиц, проводивших проверку.</w:t>
      </w:r>
    </w:p>
    <w:p w:rsidR="0079366C" w:rsidRPr="006F5582" w:rsidRDefault="003A631C" w:rsidP="006F5582">
      <w:pPr>
        <w:pStyle w:val="13"/>
        <w:shd w:val="clear" w:color="auto" w:fill="auto"/>
        <w:spacing w:before="0" w:line="276" w:lineRule="auto"/>
        <w:ind w:firstLine="284"/>
        <w:rPr>
          <w:rFonts w:eastAsia="Calibri"/>
          <w:sz w:val="28"/>
          <w:szCs w:val="28"/>
          <w:lang w:eastAsia="en-US"/>
        </w:rPr>
      </w:pPr>
      <w:r w:rsidRPr="006F5582">
        <w:rPr>
          <w:rFonts w:eastAsia="Calibri"/>
          <w:sz w:val="28"/>
          <w:szCs w:val="28"/>
          <w:lang w:eastAsia="en-US"/>
        </w:rPr>
        <w:t>Один экземпляр акта выдается проверяемому</w:t>
      </w:r>
      <w:r w:rsidR="00B568C3" w:rsidRPr="006F5582">
        <w:rPr>
          <w:rFonts w:eastAsia="Calibri"/>
          <w:sz w:val="28"/>
          <w:szCs w:val="28"/>
          <w:lang w:eastAsia="en-US"/>
        </w:rPr>
        <w:t xml:space="preserve"> члену </w:t>
      </w:r>
      <w:r w:rsidR="00DD5045" w:rsidRPr="006F5582">
        <w:rPr>
          <w:rFonts w:eastAsia="Calibri"/>
          <w:sz w:val="28"/>
          <w:szCs w:val="28"/>
          <w:lang w:eastAsia="en-US"/>
        </w:rPr>
        <w:t>саморегулируемой организации</w:t>
      </w:r>
      <w:r w:rsidRPr="006F5582">
        <w:rPr>
          <w:rFonts w:eastAsia="Calibri"/>
          <w:sz w:val="28"/>
          <w:szCs w:val="28"/>
          <w:lang w:eastAsia="en-US"/>
        </w:rPr>
        <w:t xml:space="preserve">, второй остается в делах </w:t>
      </w:r>
      <w:r w:rsidR="00C55C6C" w:rsidRPr="006F5582">
        <w:rPr>
          <w:rFonts w:eastAsia="Calibri"/>
          <w:sz w:val="28"/>
          <w:szCs w:val="28"/>
          <w:lang w:eastAsia="en-US"/>
        </w:rPr>
        <w:t>с</w:t>
      </w:r>
      <w:r w:rsidR="00EE1524" w:rsidRPr="006F5582">
        <w:rPr>
          <w:rFonts w:eastAsia="Calibri"/>
          <w:sz w:val="28"/>
          <w:szCs w:val="28"/>
          <w:lang w:eastAsia="en-US"/>
        </w:rPr>
        <w:t>аморегулируемой организации</w:t>
      </w:r>
      <w:r w:rsidRPr="006F5582">
        <w:rPr>
          <w:rFonts w:eastAsia="Calibri"/>
          <w:sz w:val="28"/>
          <w:szCs w:val="28"/>
          <w:lang w:eastAsia="en-US"/>
        </w:rPr>
        <w:t>.</w:t>
      </w:r>
    </w:p>
    <w:p w:rsidR="0079366C" w:rsidRPr="006F5582" w:rsidRDefault="003A631C" w:rsidP="006F5582">
      <w:pPr>
        <w:pStyle w:val="13"/>
        <w:numPr>
          <w:ilvl w:val="1"/>
          <w:numId w:val="21"/>
        </w:numPr>
        <w:shd w:val="clear" w:color="auto" w:fill="auto"/>
        <w:tabs>
          <w:tab w:val="left" w:pos="851"/>
        </w:tabs>
        <w:spacing w:before="0" w:line="276" w:lineRule="auto"/>
        <w:ind w:left="0" w:firstLine="284"/>
        <w:rPr>
          <w:rFonts w:eastAsia="Calibri"/>
          <w:sz w:val="28"/>
          <w:szCs w:val="28"/>
          <w:lang w:eastAsia="en-US"/>
        </w:rPr>
      </w:pPr>
      <w:r w:rsidRPr="006F5582">
        <w:rPr>
          <w:rFonts w:eastAsia="Calibri"/>
          <w:sz w:val="28"/>
          <w:szCs w:val="28"/>
          <w:lang w:eastAsia="en-US"/>
        </w:rPr>
        <w:t xml:space="preserve">Выявленные нарушения в обязательном порядке подлежат рассмотрению </w:t>
      </w:r>
      <w:r w:rsidR="00FA2C8B" w:rsidRPr="006F5582">
        <w:rPr>
          <w:rFonts w:eastAsia="Calibri"/>
          <w:sz w:val="28"/>
          <w:szCs w:val="28"/>
          <w:lang w:eastAsia="en-US"/>
        </w:rPr>
        <w:t>на Контрольной комиссии</w:t>
      </w:r>
      <w:r w:rsidR="005E2D83" w:rsidRPr="006F5582">
        <w:rPr>
          <w:rFonts w:eastAsia="Calibri"/>
          <w:sz w:val="28"/>
          <w:szCs w:val="28"/>
          <w:lang w:eastAsia="en-US"/>
        </w:rPr>
        <w:t xml:space="preserve"> «СОЮЗДОРСТРОЙ»</w:t>
      </w:r>
      <w:r w:rsidR="00B568C3" w:rsidRPr="006F5582">
        <w:rPr>
          <w:rFonts w:eastAsia="Calibri"/>
          <w:sz w:val="28"/>
          <w:szCs w:val="28"/>
          <w:lang w:eastAsia="en-US"/>
        </w:rPr>
        <w:t xml:space="preserve"> </w:t>
      </w:r>
      <w:r w:rsidRPr="006F5582">
        <w:rPr>
          <w:rFonts w:eastAsia="Calibri"/>
          <w:sz w:val="28"/>
          <w:szCs w:val="28"/>
          <w:lang w:eastAsia="en-US"/>
        </w:rPr>
        <w:t>за исключением случая, когда нарушения устранены в период проверки.</w:t>
      </w:r>
    </w:p>
    <w:p w:rsidR="00784929" w:rsidRPr="006F5582" w:rsidRDefault="001A28D0" w:rsidP="006F5582">
      <w:pPr>
        <w:pStyle w:val="13"/>
        <w:numPr>
          <w:ilvl w:val="1"/>
          <w:numId w:val="21"/>
        </w:numPr>
        <w:shd w:val="clear" w:color="auto" w:fill="auto"/>
        <w:tabs>
          <w:tab w:val="left" w:pos="851"/>
        </w:tabs>
        <w:spacing w:before="0" w:line="276" w:lineRule="auto"/>
        <w:ind w:left="0" w:firstLine="284"/>
        <w:rPr>
          <w:rFonts w:eastAsia="Calibri"/>
          <w:sz w:val="28"/>
          <w:szCs w:val="28"/>
          <w:lang w:eastAsia="en-US"/>
        </w:rPr>
      </w:pPr>
      <w:proofErr w:type="gramStart"/>
      <w:r w:rsidRPr="006F5582">
        <w:rPr>
          <w:rFonts w:eastAsia="Calibri"/>
          <w:sz w:val="28"/>
          <w:szCs w:val="28"/>
          <w:lang w:eastAsia="en-US"/>
        </w:rPr>
        <w:t>Член саморегулируемой организации, в отношении которого проводилась проверка, в случае несогласия с фактами, выводами</w:t>
      </w:r>
      <w:r w:rsidR="00A75E91" w:rsidRPr="006F5582">
        <w:rPr>
          <w:rFonts w:eastAsia="Calibri"/>
          <w:sz w:val="28"/>
          <w:szCs w:val="28"/>
          <w:lang w:eastAsia="en-US"/>
        </w:rPr>
        <w:t>,</w:t>
      </w:r>
      <w:r w:rsidRPr="006F5582">
        <w:rPr>
          <w:rFonts w:eastAsia="Calibri"/>
          <w:sz w:val="28"/>
          <w:szCs w:val="28"/>
          <w:lang w:eastAsia="en-US"/>
        </w:rPr>
        <w:t xml:space="preserve"> изложенными в акте проверки</w:t>
      </w:r>
      <w:r w:rsidR="00A75E91" w:rsidRPr="006F5582">
        <w:rPr>
          <w:rFonts w:eastAsia="Calibri"/>
          <w:sz w:val="28"/>
          <w:szCs w:val="28"/>
          <w:lang w:eastAsia="en-US"/>
        </w:rPr>
        <w:t>,</w:t>
      </w:r>
      <w:r w:rsidRPr="006F5582">
        <w:rPr>
          <w:rFonts w:eastAsia="Calibri"/>
          <w:sz w:val="28"/>
          <w:szCs w:val="28"/>
          <w:lang w:eastAsia="en-US"/>
        </w:rPr>
        <w:t xml:space="preserve"> в течение пяти дней с даты получения акта проверки вправе представить в саморегулируемую организацию в письменной форме возражения в отношении акта проверки в целом или его отдельных положений</w:t>
      </w:r>
      <w:r w:rsidR="00A75E91" w:rsidRPr="006F5582">
        <w:rPr>
          <w:rFonts w:eastAsia="Calibri"/>
          <w:sz w:val="28"/>
          <w:szCs w:val="28"/>
          <w:lang w:eastAsia="en-US"/>
        </w:rPr>
        <w:t xml:space="preserve"> с </w:t>
      </w:r>
      <w:r w:rsidRPr="006F5582">
        <w:rPr>
          <w:rFonts w:eastAsia="Calibri"/>
          <w:sz w:val="28"/>
          <w:szCs w:val="28"/>
          <w:lang w:eastAsia="en-US"/>
        </w:rPr>
        <w:t>прилож</w:t>
      </w:r>
      <w:r w:rsidR="00A75E91" w:rsidRPr="006F5582">
        <w:rPr>
          <w:rFonts w:eastAsia="Calibri"/>
          <w:sz w:val="28"/>
          <w:szCs w:val="28"/>
          <w:lang w:eastAsia="en-US"/>
        </w:rPr>
        <w:t>ением</w:t>
      </w:r>
      <w:r w:rsidRPr="006F5582">
        <w:rPr>
          <w:rFonts w:eastAsia="Calibri"/>
          <w:sz w:val="28"/>
          <w:szCs w:val="28"/>
          <w:lang w:eastAsia="en-US"/>
        </w:rPr>
        <w:t xml:space="preserve"> к таким возражениям документ</w:t>
      </w:r>
      <w:r w:rsidR="00A75E91" w:rsidRPr="006F5582">
        <w:rPr>
          <w:rFonts w:eastAsia="Calibri"/>
          <w:sz w:val="28"/>
          <w:szCs w:val="28"/>
          <w:lang w:eastAsia="en-US"/>
        </w:rPr>
        <w:t>ов</w:t>
      </w:r>
      <w:r w:rsidRPr="006F5582">
        <w:rPr>
          <w:rFonts w:eastAsia="Calibri"/>
          <w:sz w:val="28"/>
          <w:szCs w:val="28"/>
          <w:lang w:eastAsia="en-US"/>
        </w:rPr>
        <w:t>, подтверждающи</w:t>
      </w:r>
      <w:r w:rsidR="00A75E91" w:rsidRPr="006F5582">
        <w:rPr>
          <w:rFonts w:eastAsia="Calibri"/>
          <w:sz w:val="28"/>
          <w:szCs w:val="28"/>
          <w:lang w:eastAsia="en-US"/>
        </w:rPr>
        <w:t>х</w:t>
      </w:r>
      <w:r w:rsidRPr="006F5582">
        <w:rPr>
          <w:rFonts w:eastAsia="Calibri"/>
          <w:sz w:val="28"/>
          <w:szCs w:val="28"/>
          <w:lang w:eastAsia="en-US"/>
        </w:rPr>
        <w:t xml:space="preserve"> обоснованность </w:t>
      </w:r>
      <w:r w:rsidR="00A75E91" w:rsidRPr="006F5582">
        <w:rPr>
          <w:rFonts w:eastAsia="Calibri"/>
          <w:sz w:val="28"/>
          <w:szCs w:val="28"/>
          <w:lang w:eastAsia="en-US"/>
        </w:rPr>
        <w:t>этих</w:t>
      </w:r>
      <w:r w:rsidRPr="006F5582">
        <w:rPr>
          <w:rFonts w:eastAsia="Calibri"/>
          <w:sz w:val="28"/>
          <w:szCs w:val="28"/>
          <w:lang w:eastAsia="en-US"/>
        </w:rPr>
        <w:t xml:space="preserve"> возражений, или их заверенные копии</w:t>
      </w:r>
      <w:proofErr w:type="gramEnd"/>
      <w:r w:rsidR="00A75E91" w:rsidRPr="006F5582">
        <w:rPr>
          <w:rFonts w:eastAsia="Calibri"/>
          <w:sz w:val="28"/>
          <w:szCs w:val="28"/>
          <w:lang w:eastAsia="en-US"/>
        </w:rPr>
        <w:t>,</w:t>
      </w:r>
      <w:r w:rsidRPr="006F5582">
        <w:rPr>
          <w:rFonts w:eastAsia="Calibri"/>
          <w:sz w:val="28"/>
          <w:szCs w:val="28"/>
          <w:lang w:eastAsia="en-US"/>
        </w:rPr>
        <w:t xml:space="preserve"> либо в согласованный срок передать их в саморегулируемую организацию.</w:t>
      </w:r>
      <w:r w:rsidR="00285CF0" w:rsidRPr="006F5582">
        <w:rPr>
          <w:rFonts w:eastAsia="Calibri"/>
          <w:sz w:val="28"/>
          <w:szCs w:val="28"/>
          <w:lang w:eastAsia="en-US"/>
        </w:rPr>
        <w:tab/>
      </w:r>
    </w:p>
    <w:p w:rsidR="00285CF0" w:rsidRPr="006F5582" w:rsidRDefault="00285CF0" w:rsidP="006F5582">
      <w:pPr>
        <w:pStyle w:val="1"/>
        <w:numPr>
          <w:ilvl w:val="0"/>
          <w:numId w:val="21"/>
        </w:numPr>
        <w:spacing w:line="276" w:lineRule="auto"/>
        <w:rPr>
          <w:rFonts w:ascii="Times New Roman" w:eastAsia="Calibri" w:hAnsi="Times New Roman"/>
          <w:bCs w:val="0"/>
          <w:color w:val="000000"/>
          <w:kern w:val="0"/>
          <w:sz w:val="28"/>
          <w:szCs w:val="28"/>
          <w:lang w:eastAsia="en-US"/>
        </w:rPr>
      </w:pPr>
      <w:r w:rsidRPr="006F5582">
        <w:rPr>
          <w:rFonts w:ascii="Times New Roman" w:eastAsia="Calibri" w:hAnsi="Times New Roman"/>
          <w:bCs w:val="0"/>
          <w:color w:val="000000"/>
          <w:kern w:val="0"/>
          <w:sz w:val="28"/>
          <w:szCs w:val="28"/>
          <w:lang w:eastAsia="en-US"/>
        </w:rPr>
        <w:t>Заключительные положения</w:t>
      </w:r>
      <w:r w:rsidR="006F5582">
        <w:rPr>
          <w:rFonts w:ascii="Times New Roman" w:eastAsia="Calibri" w:hAnsi="Times New Roman"/>
          <w:bCs w:val="0"/>
          <w:color w:val="000000"/>
          <w:kern w:val="0"/>
          <w:sz w:val="28"/>
          <w:szCs w:val="28"/>
          <w:lang w:eastAsia="en-US"/>
        </w:rPr>
        <w:t>.</w:t>
      </w:r>
    </w:p>
    <w:p w:rsidR="00285CF0" w:rsidRPr="006F5582" w:rsidRDefault="00285CF0" w:rsidP="006F5582">
      <w:pPr>
        <w:spacing w:line="276" w:lineRule="auto"/>
        <w:rPr>
          <w:rFonts w:ascii="Times New Roman" w:eastAsia="Calibri" w:hAnsi="Times New Roman" w:cs="Times New Roman"/>
          <w:sz w:val="28"/>
          <w:szCs w:val="28"/>
          <w:lang w:eastAsia="en-US"/>
        </w:rPr>
      </w:pPr>
    </w:p>
    <w:p w:rsidR="00285CF0" w:rsidRPr="00AE6689" w:rsidRDefault="006F5582" w:rsidP="00AE6689">
      <w:pPr>
        <w:pStyle w:val="a7"/>
        <w:spacing w:line="276" w:lineRule="auto"/>
        <w:ind w:left="0" w:firstLine="284"/>
        <w:jc w:val="both"/>
        <w:rPr>
          <w:rFonts w:ascii="Times New Roman" w:eastAsia="Calibri" w:hAnsi="Times New Roman" w:cs="Times New Roman"/>
          <w:sz w:val="28"/>
          <w:szCs w:val="28"/>
          <w:lang w:eastAsia="en-US"/>
        </w:rPr>
      </w:pPr>
      <w:r w:rsidRPr="00AE6689">
        <w:rPr>
          <w:rFonts w:ascii="Times New Roman" w:eastAsia="Calibri" w:hAnsi="Times New Roman" w:cs="Times New Roman"/>
          <w:sz w:val="28"/>
          <w:szCs w:val="28"/>
          <w:lang w:eastAsia="en-US"/>
        </w:rPr>
        <w:t>8</w:t>
      </w:r>
      <w:r w:rsidR="00475F98">
        <w:rPr>
          <w:rFonts w:ascii="Times New Roman" w:eastAsia="Calibri" w:hAnsi="Times New Roman" w:cs="Times New Roman"/>
          <w:sz w:val="28"/>
          <w:szCs w:val="28"/>
          <w:lang w:eastAsia="en-US"/>
        </w:rPr>
        <w:t>.1. Настоящие</w:t>
      </w:r>
      <w:r w:rsidR="00285CF0" w:rsidRPr="00AE6689">
        <w:rPr>
          <w:rFonts w:ascii="Times New Roman" w:eastAsia="Calibri" w:hAnsi="Times New Roman" w:cs="Times New Roman"/>
          <w:sz w:val="28"/>
          <w:szCs w:val="28"/>
          <w:lang w:eastAsia="en-US"/>
        </w:rPr>
        <w:t xml:space="preserve"> П</w:t>
      </w:r>
      <w:r w:rsidR="00475F98">
        <w:rPr>
          <w:rFonts w:ascii="Times New Roman" w:eastAsia="Calibri" w:hAnsi="Times New Roman" w:cs="Times New Roman"/>
          <w:sz w:val="28"/>
          <w:szCs w:val="28"/>
          <w:lang w:eastAsia="en-US"/>
        </w:rPr>
        <w:t>равила</w:t>
      </w:r>
      <w:r w:rsidR="00285CF0" w:rsidRPr="00AE6689">
        <w:rPr>
          <w:rFonts w:ascii="Times New Roman" w:eastAsia="Calibri" w:hAnsi="Times New Roman" w:cs="Times New Roman"/>
          <w:sz w:val="28"/>
          <w:szCs w:val="28"/>
          <w:lang w:eastAsia="en-US"/>
        </w:rPr>
        <w:t xml:space="preserve"> вступа</w:t>
      </w:r>
      <w:r w:rsidR="00475F98">
        <w:rPr>
          <w:rFonts w:ascii="Times New Roman" w:eastAsia="Calibri" w:hAnsi="Times New Roman" w:cs="Times New Roman"/>
          <w:sz w:val="28"/>
          <w:szCs w:val="28"/>
          <w:lang w:eastAsia="en-US"/>
        </w:rPr>
        <w:t>ют</w:t>
      </w:r>
      <w:r w:rsidR="00285CF0" w:rsidRPr="00AE6689">
        <w:rPr>
          <w:rFonts w:ascii="Times New Roman" w:eastAsia="Calibri" w:hAnsi="Times New Roman" w:cs="Times New Roman"/>
          <w:sz w:val="28"/>
          <w:szCs w:val="28"/>
          <w:lang w:eastAsia="en-US"/>
        </w:rPr>
        <w:t xml:space="preserve"> в силу со дня внесения сведений о нем в государственный реестр саморегулируемых организаций.</w:t>
      </w:r>
    </w:p>
    <w:p w:rsidR="00285CF0" w:rsidRPr="00AE6689" w:rsidRDefault="006F5582" w:rsidP="00AE6689">
      <w:pPr>
        <w:pStyle w:val="a7"/>
        <w:spacing w:line="276" w:lineRule="auto"/>
        <w:ind w:left="0" w:firstLine="284"/>
        <w:jc w:val="both"/>
        <w:rPr>
          <w:rFonts w:ascii="Times New Roman" w:eastAsia="Calibri" w:hAnsi="Times New Roman" w:cs="Times New Roman"/>
          <w:sz w:val="28"/>
          <w:szCs w:val="28"/>
          <w:lang w:eastAsia="en-US"/>
        </w:rPr>
      </w:pPr>
      <w:r w:rsidRPr="00AE6689">
        <w:rPr>
          <w:rFonts w:ascii="Times New Roman" w:eastAsia="Calibri" w:hAnsi="Times New Roman" w:cs="Times New Roman"/>
          <w:sz w:val="28"/>
          <w:szCs w:val="28"/>
          <w:lang w:eastAsia="en-US"/>
        </w:rPr>
        <w:t>8</w:t>
      </w:r>
      <w:r w:rsidR="00285CF0" w:rsidRPr="00AE6689">
        <w:rPr>
          <w:rFonts w:ascii="Times New Roman" w:eastAsia="Calibri" w:hAnsi="Times New Roman" w:cs="Times New Roman"/>
          <w:sz w:val="28"/>
          <w:szCs w:val="28"/>
          <w:lang w:eastAsia="en-US"/>
        </w:rPr>
        <w:t>.2. Изменения, внесенные в настоящ</w:t>
      </w:r>
      <w:r w:rsidR="00475F98">
        <w:rPr>
          <w:rFonts w:ascii="Times New Roman" w:eastAsia="Calibri" w:hAnsi="Times New Roman" w:cs="Times New Roman"/>
          <w:sz w:val="28"/>
          <w:szCs w:val="28"/>
          <w:lang w:eastAsia="en-US"/>
        </w:rPr>
        <w:t>ие</w:t>
      </w:r>
      <w:r w:rsidR="00285CF0" w:rsidRPr="00AE6689">
        <w:rPr>
          <w:rFonts w:ascii="Times New Roman" w:eastAsia="Calibri" w:hAnsi="Times New Roman" w:cs="Times New Roman"/>
          <w:sz w:val="28"/>
          <w:szCs w:val="28"/>
          <w:lang w:eastAsia="en-US"/>
        </w:rPr>
        <w:t xml:space="preserve"> П</w:t>
      </w:r>
      <w:r w:rsidR="00475F98">
        <w:rPr>
          <w:rFonts w:ascii="Times New Roman" w:eastAsia="Calibri" w:hAnsi="Times New Roman" w:cs="Times New Roman"/>
          <w:sz w:val="28"/>
          <w:szCs w:val="28"/>
          <w:lang w:eastAsia="en-US"/>
        </w:rPr>
        <w:t>равила</w:t>
      </w:r>
      <w:r w:rsidR="00285CF0" w:rsidRPr="00AE6689">
        <w:rPr>
          <w:rFonts w:ascii="Times New Roman" w:eastAsia="Calibri" w:hAnsi="Times New Roman" w:cs="Times New Roman"/>
          <w:sz w:val="28"/>
          <w:szCs w:val="28"/>
          <w:lang w:eastAsia="en-US"/>
        </w:rPr>
        <w:t>, вступают в силу не ранее чем со дня внесения сведений о них в государственный реестр саморегулируемых организаций.</w:t>
      </w:r>
    </w:p>
    <w:p w:rsidR="00285CF0" w:rsidRPr="006F5582" w:rsidRDefault="00285CF0" w:rsidP="006F5582">
      <w:pPr>
        <w:spacing w:line="276" w:lineRule="auto"/>
        <w:rPr>
          <w:rFonts w:ascii="Times New Roman" w:eastAsia="Calibri" w:hAnsi="Times New Roman" w:cs="Times New Roman"/>
          <w:sz w:val="28"/>
          <w:szCs w:val="28"/>
          <w:lang w:eastAsia="en-US"/>
        </w:rPr>
      </w:pPr>
    </w:p>
    <w:sectPr w:rsidR="00285CF0" w:rsidRPr="006F5582" w:rsidSect="00D316A0">
      <w:headerReference w:type="default" r:id="rId15"/>
      <w:headerReference w:type="first" r:id="rId16"/>
      <w:type w:val="continuous"/>
      <w:pgSz w:w="11909" w:h="16838"/>
      <w:pgMar w:top="1134" w:right="851" w:bottom="1134" w:left="1418" w:header="39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4B" w:rsidRDefault="00AB074B" w:rsidP="0079366C">
      <w:r>
        <w:separator/>
      </w:r>
    </w:p>
  </w:endnote>
  <w:endnote w:type="continuationSeparator" w:id="0">
    <w:p w:rsidR="00AB074B" w:rsidRDefault="00AB074B" w:rsidP="0079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4B" w:rsidRDefault="00AB074B"/>
  </w:footnote>
  <w:footnote w:type="continuationSeparator" w:id="0">
    <w:p w:rsidR="00AB074B" w:rsidRDefault="00AB074B"/>
  </w:footnote>
  <w:footnote w:id="1">
    <w:p w:rsidR="005976FB" w:rsidRPr="00F3332D" w:rsidRDefault="005976FB" w:rsidP="00B0632E">
      <w:pPr>
        <w:pStyle w:val="af"/>
        <w:jc w:val="both"/>
        <w:rPr>
          <w:sz w:val="18"/>
          <w:szCs w:val="18"/>
        </w:rPr>
      </w:pPr>
      <w:r w:rsidRPr="00F3332D">
        <w:rPr>
          <w:rStyle w:val="af1"/>
          <w:i/>
          <w:sz w:val="18"/>
          <w:szCs w:val="18"/>
        </w:rPr>
        <w:footnoteRef/>
      </w:r>
      <w:r w:rsidRPr="00F3332D">
        <w:rPr>
          <w:i/>
          <w:sz w:val="18"/>
          <w:szCs w:val="18"/>
        </w:rPr>
        <w:t xml:space="preserve"> </w:t>
      </w:r>
      <w:r w:rsidRPr="00F3332D">
        <w:rPr>
          <w:i/>
          <w:color w:val="000000"/>
          <w:sz w:val="18"/>
          <w:szCs w:val="18"/>
          <w:shd w:val="clear" w:color="auto" w:fill="FFFFFF"/>
        </w:rPr>
        <w:t xml:space="preserve">Отчетным годом </w:t>
      </w:r>
      <w:r w:rsidRPr="00F3332D">
        <w:rPr>
          <w:color w:val="000000"/>
          <w:sz w:val="18"/>
          <w:szCs w:val="18"/>
          <w:shd w:val="clear" w:color="auto" w:fill="FFFFFF"/>
        </w:rPr>
        <w:t>является календарный год - с 1 января по 31 декабря включительно.</w:t>
      </w:r>
      <w:r w:rsidRPr="00F3332D">
        <w:rPr>
          <w:i/>
          <w:color w:val="000000"/>
          <w:sz w:val="18"/>
          <w:szCs w:val="18"/>
          <w:shd w:val="clear" w:color="auto" w:fill="FFFFFF"/>
        </w:rPr>
        <w:t xml:space="preserve"> Первым отчетным годом </w:t>
      </w:r>
      <w:r w:rsidRPr="00F3332D">
        <w:rPr>
          <w:color w:val="000000"/>
          <w:sz w:val="18"/>
          <w:szCs w:val="18"/>
          <w:shd w:val="clear" w:color="auto" w:fill="FFFFFF"/>
        </w:rPr>
        <w:t>является период с</w:t>
      </w:r>
      <w:r w:rsidRPr="00F3332D">
        <w:rPr>
          <w:rStyle w:val="apple-converted-space"/>
          <w:color w:val="000000"/>
          <w:sz w:val="18"/>
          <w:szCs w:val="18"/>
          <w:shd w:val="clear" w:color="auto" w:fill="FFFFFF"/>
        </w:rPr>
        <w:t xml:space="preserve"> даты вступления в силу решения СРО </w:t>
      </w:r>
      <w:r w:rsidRPr="00F3332D">
        <w:rPr>
          <w:color w:val="000000"/>
          <w:sz w:val="18"/>
          <w:szCs w:val="18"/>
          <w:shd w:val="clear" w:color="auto" w:fill="FFFFFF"/>
        </w:rPr>
        <w:t>о приеме в члены саморегулируемой организации с предоставлением такому члену СРО  права участия в заключени</w:t>
      </w:r>
      <w:proofErr w:type="gramStart"/>
      <w:r w:rsidRPr="00F3332D">
        <w:rPr>
          <w:color w:val="000000"/>
          <w:sz w:val="18"/>
          <w:szCs w:val="18"/>
          <w:shd w:val="clear" w:color="auto" w:fill="FFFFFF"/>
        </w:rPr>
        <w:t>и</w:t>
      </w:r>
      <w:proofErr w:type="gramEnd"/>
      <w:r w:rsidRPr="00F3332D">
        <w:rPr>
          <w:color w:val="000000"/>
          <w:sz w:val="18"/>
          <w:szCs w:val="18"/>
          <w:shd w:val="clear" w:color="auto" w:fill="FFFFFF"/>
        </w:rPr>
        <w:t xml:space="preserve"> договоров строительного подряда</w:t>
      </w:r>
      <w:r w:rsidR="001C242F" w:rsidRPr="001C242F">
        <w:rPr>
          <w:rStyle w:val="apple-converted-space"/>
        </w:rPr>
        <w:t>,</w:t>
      </w:r>
      <w:r w:rsidR="001C242F" w:rsidRPr="001C242F">
        <w:rPr>
          <w:rStyle w:val="apple-converted-space"/>
          <w:color w:val="000000"/>
          <w:sz w:val="18"/>
          <w:szCs w:val="18"/>
          <w:shd w:val="clear" w:color="auto" w:fill="FFFFFF"/>
        </w:rPr>
        <w:t xml:space="preserve"> </w:t>
      </w:r>
      <w:r w:rsidR="001C242F" w:rsidRPr="006D6D73">
        <w:rPr>
          <w:rStyle w:val="apple-converted-space"/>
          <w:color w:val="FF0000"/>
          <w:sz w:val="18"/>
          <w:szCs w:val="18"/>
          <w:shd w:val="clear" w:color="auto" w:fill="FFFFFF"/>
        </w:rPr>
        <w:t>договорам подряда на осуществление сноса</w:t>
      </w:r>
      <w:r w:rsidRPr="006D6D73">
        <w:rPr>
          <w:rStyle w:val="apple-converted-space"/>
          <w:color w:val="FF0000"/>
        </w:rPr>
        <w:t xml:space="preserve"> </w:t>
      </w:r>
      <w:r w:rsidRPr="001C242F">
        <w:rPr>
          <w:rStyle w:val="apple-converted-space"/>
        </w:rPr>
        <w:t>с использованием конкурентных</w:t>
      </w:r>
      <w:r w:rsidRPr="00F3332D">
        <w:rPr>
          <w:color w:val="000000"/>
          <w:sz w:val="18"/>
          <w:szCs w:val="18"/>
          <w:shd w:val="clear" w:color="auto" w:fill="FFFFFF"/>
        </w:rPr>
        <w:t xml:space="preserve"> способов заключения договоров</w:t>
      </w:r>
      <w:r w:rsidRPr="00F3332D">
        <w:rPr>
          <w:rStyle w:val="apple-converted-space"/>
          <w:color w:val="000000"/>
          <w:sz w:val="18"/>
          <w:szCs w:val="18"/>
          <w:shd w:val="clear" w:color="auto" w:fill="FFFFFF"/>
        </w:rPr>
        <w:t> </w:t>
      </w:r>
      <w:r w:rsidRPr="00F3332D">
        <w:rPr>
          <w:color w:val="000000"/>
          <w:sz w:val="18"/>
          <w:szCs w:val="18"/>
          <w:shd w:val="clear" w:color="auto" w:fill="FFFFFF"/>
        </w:rPr>
        <w:t xml:space="preserve"> по 31 декабря того же календарного года включительно</w:t>
      </w:r>
    </w:p>
  </w:footnote>
  <w:footnote w:id="2">
    <w:p w:rsidR="005976FB" w:rsidRPr="00F3332D" w:rsidRDefault="005976FB" w:rsidP="00B0632E">
      <w:pPr>
        <w:pStyle w:val="af"/>
        <w:keepLines/>
        <w:widowControl w:val="0"/>
        <w:spacing w:line="264" w:lineRule="auto"/>
        <w:jc w:val="both"/>
        <w:rPr>
          <w:sz w:val="18"/>
          <w:szCs w:val="18"/>
        </w:rPr>
      </w:pPr>
      <w:r w:rsidRPr="00F3332D">
        <w:rPr>
          <w:rStyle w:val="af1"/>
          <w:sz w:val="18"/>
          <w:szCs w:val="18"/>
        </w:rPr>
        <w:footnoteRef/>
      </w:r>
      <w:r w:rsidRPr="00F3332D">
        <w:rPr>
          <w:sz w:val="18"/>
          <w:szCs w:val="18"/>
        </w:rPr>
        <w:t xml:space="preserve"> Под </w:t>
      </w:r>
      <w:r w:rsidRPr="00F3332D">
        <w:rPr>
          <w:i/>
          <w:sz w:val="18"/>
          <w:szCs w:val="18"/>
        </w:rPr>
        <w:t>ненадлежащим исполнением</w:t>
      </w:r>
      <w:r w:rsidRPr="00F3332D">
        <w:rPr>
          <w:sz w:val="18"/>
          <w:szCs w:val="18"/>
        </w:rPr>
        <w:t xml:space="preserve"> договорного обязательства в ГК РФ понимается его исполнение при нарушении отдельных условий договора, когда в целом обязательство сохраняет свою силу.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1219599"/>
      <w:docPartObj>
        <w:docPartGallery w:val="Page Numbers (Top of Page)"/>
        <w:docPartUnique/>
      </w:docPartObj>
    </w:sdtPr>
    <w:sdtEndPr/>
    <w:sdtContent>
      <w:p w:rsidR="005976FB" w:rsidRDefault="005976FB">
        <w:pPr>
          <w:pStyle w:val="a8"/>
          <w:jc w:val="center"/>
        </w:pPr>
        <w:r w:rsidRPr="00D316A0">
          <w:rPr>
            <w:rFonts w:ascii="Times New Roman" w:hAnsi="Times New Roman" w:cs="Times New Roman"/>
            <w:sz w:val="28"/>
            <w:szCs w:val="28"/>
          </w:rPr>
          <w:fldChar w:fldCharType="begin"/>
        </w:r>
        <w:r w:rsidRPr="00D316A0">
          <w:rPr>
            <w:rFonts w:ascii="Times New Roman" w:hAnsi="Times New Roman" w:cs="Times New Roman"/>
            <w:sz w:val="28"/>
            <w:szCs w:val="28"/>
          </w:rPr>
          <w:instrText xml:space="preserve"> PAGE   \* MERGEFORMAT </w:instrText>
        </w:r>
        <w:r w:rsidRPr="00D316A0">
          <w:rPr>
            <w:rFonts w:ascii="Times New Roman" w:hAnsi="Times New Roman" w:cs="Times New Roman"/>
            <w:sz w:val="28"/>
            <w:szCs w:val="28"/>
          </w:rPr>
          <w:fldChar w:fldCharType="separate"/>
        </w:r>
        <w:r w:rsidR="00FF44B1">
          <w:rPr>
            <w:rFonts w:ascii="Times New Roman" w:hAnsi="Times New Roman" w:cs="Times New Roman"/>
            <w:noProof/>
            <w:sz w:val="28"/>
            <w:szCs w:val="28"/>
          </w:rPr>
          <w:t>9</w:t>
        </w:r>
        <w:r w:rsidRPr="00D316A0">
          <w:rPr>
            <w:rFonts w:ascii="Times New Roman" w:hAnsi="Times New Roman" w:cs="Times New Roman"/>
            <w:sz w:val="28"/>
            <w:szCs w:val="28"/>
          </w:rPr>
          <w:fldChar w:fldCharType="end"/>
        </w:r>
      </w:p>
    </w:sdtContent>
  </w:sdt>
  <w:p w:rsidR="005976FB" w:rsidRDefault="005976F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FB" w:rsidRPr="00B42874" w:rsidRDefault="005976FB" w:rsidP="00B42874">
    <w:pPr>
      <w:pStyle w:val="a8"/>
      <w:jc w:val="right"/>
      <w:rPr>
        <w:sz w:val="32"/>
      </w:rPr>
    </w:pPr>
    <w:r w:rsidRPr="00B42874">
      <w:rPr>
        <w:sz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D99"/>
    <w:multiLevelType w:val="multilevel"/>
    <w:tmpl w:val="382657A2"/>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02143"/>
    <w:multiLevelType w:val="multilevel"/>
    <w:tmpl w:val="906885A8"/>
    <w:lvl w:ilvl="0">
      <w:start w:val="6"/>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07B6259"/>
    <w:multiLevelType w:val="hybridMultilevel"/>
    <w:tmpl w:val="53762CCA"/>
    <w:lvl w:ilvl="0" w:tplc="8BF8304A">
      <w:start w:val="1"/>
      <w:numFmt w:val="decimal"/>
      <w:lvlText w:val="6.%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
    <w:nsid w:val="17D50E92"/>
    <w:multiLevelType w:val="multilevel"/>
    <w:tmpl w:val="49965C8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022CD"/>
    <w:multiLevelType w:val="multilevel"/>
    <w:tmpl w:val="7512CF34"/>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552144"/>
    <w:multiLevelType w:val="multilevel"/>
    <w:tmpl w:val="B9741A1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56EE4"/>
    <w:multiLevelType w:val="multilevel"/>
    <w:tmpl w:val="E5AEF57E"/>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CC0401"/>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33219C6"/>
    <w:multiLevelType w:val="multilevel"/>
    <w:tmpl w:val="4CFE1D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0F5DE3"/>
    <w:multiLevelType w:val="hybridMultilevel"/>
    <w:tmpl w:val="B5923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2F07FA5"/>
    <w:multiLevelType w:val="multilevel"/>
    <w:tmpl w:val="3D36ACB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A4089"/>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2">
    <w:nsid w:val="599028DA"/>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A1F1187"/>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C6C72B0"/>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FD9566A"/>
    <w:multiLevelType w:val="hybridMultilevel"/>
    <w:tmpl w:val="925070EC"/>
    <w:lvl w:ilvl="0" w:tplc="234EC588">
      <w:start w:val="1"/>
      <w:numFmt w:val="decimal"/>
      <w:lvlText w:val="%1)"/>
      <w:lvlJc w:val="left"/>
      <w:pPr>
        <w:ind w:left="1434" w:hanging="360"/>
      </w:pPr>
      <w:rPr>
        <w:rFonts w:hint="default"/>
        <w:color w:val="000000"/>
      </w:r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6">
    <w:nsid w:val="67DF272E"/>
    <w:multiLevelType w:val="multilevel"/>
    <w:tmpl w:val="909C3A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C35DCA"/>
    <w:multiLevelType w:val="multilevel"/>
    <w:tmpl w:val="90EC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DF649F"/>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9">
    <w:nsid w:val="76ED2830"/>
    <w:multiLevelType w:val="multilevel"/>
    <w:tmpl w:val="EA8E04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D47289"/>
    <w:multiLevelType w:val="multilevel"/>
    <w:tmpl w:val="810E822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401B60"/>
    <w:multiLevelType w:val="multilevel"/>
    <w:tmpl w:val="B5FCFBDE"/>
    <w:lvl w:ilvl="0">
      <w:start w:val="3"/>
      <w:numFmt w:val="decimal"/>
      <w:lvlText w:val="%1."/>
      <w:lvlJc w:val="left"/>
      <w:pPr>
        <w:ind w:left="864" w:hanging="864"/>
      </w:pPr>
      <w:rPr>
        <w:rFonts w:hint="default"/>
      </w:rPr>
    </w:lvl>
    <w:lvl w:ilvl="1">
      <w:start w:val="1"/>
      <w:numFmt w:val="decimal"/>
      <w:lvlText w:val="%1.%2."/>
      <w:lvlJc w:val="left"/>
      <w:pPr>
        <w:ind w:left="1100" w:hanging="864"/>
      </w:pPr>
      <w:rPr>
        <w:rFonts w:hint="default"/>
      </w:rPr>
    </w:lvl>
    <w:lvl w:ilvl="2">
      <w:start w:val="9"/>
      <w:numFmt w:val="decimal"/>
      <w:lvlText w:val="%1.%2.%3."/>
      <w:lvlJc w:val="left"/>
      <w:pPr>
        <w:ind w:left="1336" w:hanging="864"/>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19"/>
  </w:num>
  <w:num w:numId="2">
    <w:abstractNumId w:val="5"/>
  </w:num>
  <w:num w:numId="3">
    <w:abstractNumId w:val="0"/>
  </w:num>
  <w:num w:numId="4">
    <w:abstractNumId w:val="6"/>
  </w:num>
  <w:num w:numId="5">
    <w:abstractNumId w:val="10"/>
  </w:num>
  <w:num w:numId="6">
    <w:abstractNumId w:val="16"/>
  </w:num>
  <w:num w:numId="7">
    <w:abstractNumId w:val="17"/>
  </w:num>
  <w:num w:numId="8">
    <w:abstractNumId w:val="20"/>
  </w:num>
  <w:num w:numId="9">
    <w:abstractNumId w:val="3"/>
  </w:num>
  <w:num w:numId="10">
    <w:abstractNumId w:val="8"/>
  </w:num>
  <w:num w:numId="11">
    <w:abstractNumId w:val="21"/>
  </w:num>
  <w:num w:numId="12">
    <w:abstractNumId w:val="4"/>
  </w:num>
  <w:num w:numId="13">
    <w:abstractNumId w:val="7"/>
  </w:num>
  <w:num w:numId="14">
    <w:abstractNumId w:val="9"/>
  </w:num>
  <w:num w:numId="15">
    <w:abstractNumId w:val="1"/>
  </w:num>
  <w:num w:numId="16">
    <w:abstractNumId w:val="15"/>
  </w:num>
  <w:num w:numId="17">
    <w:abstractNumId w:val="2"/>
  </w:num>
  <w:num w:numId="18">
    <w:abstractNumId w:val="13"/>
  </w:num>
  <w:num w:numId="19">
    <w:abstractNumId w:val="11"/>
  </w:num>
  <w:num w:numId="20">
    <w:abstractNumId w:val="18"/>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6C"/>
    <w:rsid w:val="0000104D"/>
    <w:rsid w:val="0001239B"/>
    <w:rsid w:val="00041488"/>
    <w:rsid w:val="00057BC1"/>
    <w:rsid w:val="00060B9C"/>
    <w:rsid w:val="00064B3F"/>
    <w:rsid w:val="00071073"/>
    <w:rsid w:val="00074C33"/>
    <w:rsid w:val="00076BE7"/>
    <w:rsid w:val="000B7546"/>
    <w:rsid w:val="000C102A"/>
    <w:rsid w:val="000C2B68"/>
    <w:rsid w:val="000C5EF0"/>
    <w:rsid w:val="000E06F1"/>
    <w:rsid w:val="000F187A"/>
    <w:rsid w:val="0015267B"/>
    <w:rsid w:val="00173886"/>
    <w:rsid w:val="00181525"/>
    <w:rsid w:val="001A28D0"/>
    <w:rsid w:val="001A7892"/>
    <w:rsid w:val="001B30DC"/>
    <w:rsid w:val="001C07EA"/>
    <w:rsid w:val="001C242F"/>
    <w:rsid w:val="001F4F87"/>
    <w:rsid w:val="00202855"/>
    <w:rsid w:val="00205CDA"/>
    <w:rsid w:val="00211063"/>
    <w:rsid w:val="00222EDA"/>
    <w:rsid w:val="002303DE"/>
    <w:rsid w:val="0028049F"/>
    <w:rsid w:val="00285CF0"/>
    <w:rsid w:val="00291792"/>
    <w:rsid w:val="002B38BD"/>
    <w:rsid w:val="002C00ED"/>
    <w:rsid w:val="002C0FAA"/>
    <w:rsid w:val="002C14AC"/>
    <w:rsid w:val="002C57F0"/>
    <w:rsid w:val="002D18AE"/>
    <w:rsid w:val="002F0D1D"/>
    <w:rsid w:val="00300EC2"/>
    <w:rsid w:val="00333AF2"/>
    <w:rsid w:val="00334614"/>
    <w:rsid w:val="003737F1"/>
    <w:rsid w:val="003A631C"/>
    <w:rsid w:val="003B14B4"/>
    <w:rsid w:val="003C777E"/>
    <w:rsid w:val="003D0AFB"/>
    <w:rsid w:val="003E7E21"/>
    <w:rsid w:val="003F6C3D"/>
    <w:rsid w:val="00453F67"/>
    <w:rsid w:val="00455F7E"/>
    <w:rsid w:val="00460CFD"/>
    <w:rsid w:val="00475F98"/>
    <w:rsid w:val="004912B8"/>
    <w:rsid w:val="00492F84"/>
    <w:rsid w:val="004A3793"/>
    <w:rsid w:val="004B2C55"/>
    <w:rsid w:val="004C5753"/>
    <w:rsid w:val="004C6B76"/>
    <w:rsid w:val="004F1138"/>
    <w:rsid w:val="00517AB7"/>
    <w:rsid w:val="00524577"/>
    <w:rsid w:val="0053496E"/>
    <w:rsid w:val="00545F1E"/>
    <w:rsid w:val="00546597"/>
    <w:rsid w:val="00561D6E"/>
    <w:rsid w:val="00563EB2"/>
    <w:rsid w:val="00571E8F"/>
    <w:rsid w:val="00575ACB"/>
    <w:rsid w:val="00581057"/>
    <w:rsid w:val="00581E19"/>
    <w:rsid w:val="00586CFF"/>
    <w:rsid w:val="005976FB"/>
    <w:rsid w:val="00597745"/>
    <w:rsid w:val="005A5C8D"/>
    <w:rsid w:val="005A7843"/>
    <w:rsid w:val="005C6E4B"/>
    <w:rsid w:val="005D2431"/>
    <w:rsid w:val="005D292A"/>
    <w:rsid w:val="005E2D83"/>
    <w:rsid w:val="006252FF"/>
    <w:rsid w:val="00636F39"/>
    <w:rsid w:val="0065007A"/>
    <w:rsid w:val="00650C82"/>
    <w:rsid w:val="006512D7"/>
    <w:rsid w:val="00654623"/>
    <w:rsid w:val="00682BD9"/>
    <w:rsid w:val="00686A24"/>
    <w:rsid w:val="006916D9"/>
    <w:rsid w:val="00697720"/>
    <w:rsid w:val="006A105E"/>
    <w:rsid w:val="006A646F"/>
    <w:rsid w:val="006A686C"/>
    <w:rsid w:val="006D6D73"/>
    <w:rsid w:val="006E2792"/>
    <w:rsid w:val="006E2FF9"/>
    <w:rsid w:val="006F4E2B"/>
    <w:rsid w:val="006F5582"/>
    <w:rsid w:val="007017E4"/>
    <w:rsid w:val="007065E8"/>
    <w:rsid w:val="00707F69"/>
    <w:rsid w:val="00746BD1"/>
    <w:rsid w:val="007549A4"/>
    <w:rsid w:val="0077408C"/>
    <w:rsid w:val="00777104"/>
    <w:rsid w:val="0077740A"/>
    <w:rsid w:val="00784929"/>
    <w:rsid w:val="0079366C"/>
    <w:rsid w:val="007A1F4D"/>
    <w:rsid w:val="007A5D2D"/>
    <w:rsid w:val="007B323F"/>
    <w:rsid w:val="007D1A8E"/>
    <w:rsid w:val="007F6B0B"/>
    <w:rsid w:val="007F7BE6"/>
    <w:rsid w:val="00802F1B"/>
    <w:rsid w:val="00830F6A"/>
    <w:rsid w:val="00837983"/>
    <w:rsid w:val="00841F7F"/>
    <w:rsid w:val="00864DA6"/>
    <w:rsid w:val="00867F9F"/>
    <w:rsid w:val="00885729"/>
    <w:rsid w:val="008921DD"/>
    <w:rsid w:val="008B7DB4"/>
    <w:rsid w:val="008C05AC"/>
    <w:rsid w:val="008E3241"/>
    <w:rsid w:val="008E363E"/>
    <w:rsid w:val="008F0A20"/>
    <w:rsid w:val="008F3E02"/>
    <w:rsid w:val="00907636"/>
    <w:rsid w:val="00910D40"/>
    <w:rsid w:val="00913E36"/>
    <w:rsid w:val="009261F9"/>
    <w:rsid w:val="00942B96"/>
    <w:rsid w:val="00945B1E"/>
    <w:rsid w:val="009564F9"/>
    <w:rsid w:val="0096596E"/>
    <w:rsid w:val="00966179"/>
    <w:rsid w:val="00976713"/>
    <w:rsid w:val="009B473D"/>
    <w:rsid w:val="009B71EB"/>
    <w:rsid w:val="009C3E95"/>
    <w:rsid w:val="009D6264"/>
    <w:rsid w:val="009F6964"/>
    <w:rsid w:val="00A27C9E"/>
    <w:rsid w:val="00A45D54"/>
    <w:rsid w:val="00A75E91"/>
    <w:rsid w:val="00A832A8"/>
    <w:rsid w:val="00AB074B"/>
    <w:rsid w:val="00AC1339"/>
    <w:rsid w:val="00AE5E74"/>
    <w:rsid w:val="00AE6689"/>
    <w:rsid w:val="00AF186D"/>
    <w:rsid w:val="00B05341"/>
    <w:rsid w:val="00B0632E"/>
    <w:rsid w:val="00B06DFB"/>
    <w:rsid w:val="00B12F89"/>
    <w:rsid w:val="00B15338"/>
    <w:rsid w:val="00B167DF"/>
    <w:rsid w:val="00B42874"/>
    <w:rsid w:val="00B430A3"/>
    <w:rsid w:val="00B46B7C"/>
    <w:rsid w:val="00B568C3"/>
    <w:rsid w:val="00B6544E"/>
    <w:rsid w:val="00B663B8"/>
    <w:rsid w:val="00B842B0"/>
    <w:rsid w:val="00BA2724"/>
    <w:rsid w:val="00BC434B"/>
    <w:rsid w:val="00BC47C3"/>
    <w:rsid w:val="00BE7077"/>
    <w:rsid w:val="00BF64DE"/>
    <w:rsid w:val="00BF6802"/>
    <w:rsid w:val="00C106B7"/>
    <w:rsid w:val="00C2488E"/>
    <w:rsid w:val="00C451C5"/>
    <w:rsid w:val="00C47448"/>
    <w:rsid w:val="00C55C6C"/>
    <w:rsid w:val="00C6608A"/>
    <w:rsid w:val="00C874AA"/>
    <w:rsid w:val="00C930F2"/>
    <w:rsid w:val="00C93CF3"/>
    <w:rsid w:val="00C96709"/>
    <w:rsid w:val="00CB595F"/>
    <w:rsid w:val="00CB7818"/>
    <w:rsid w:val="00CC36CF"/>
    <w:rsid w:val="00CD31AA"/>
    <w:rsid w:val="00CE7BDF"/>
    <w:rsid w:val="00D062C1"/>
    <w:rsid w:val="00D07DA1"/>
    <w:rsid w:val="00D316A0"/>
    <w:rsid w:val="00D32A06"/>
    <w:rsid w:val="00D61FCF"/>
    <w:rsid w:val="00D620B4"/>
    <w:rsid w:val="00D761E8"/>
    <w:rsid w:val="00D76734"/>
    <w:rsid w:val="00D84AE7"/>
    <w:rsid w:val="00DA0D6D"/>
    <w:rsid w:val="00DB0DC1"/>
    <w:rsid w:val="00DD16CA"/>
    <w:rsid w:val="00DD4880"/>
    <w:rsid w:val="00DD5045"/>
    <w:rsid w:val="00E209D6"/>
    <w:rsid w:val="00E215C3"/>
    <w:rsid w:val="00E24C33"/>
    <w:rsid w:val="00E47B36"/>
    <w:rsid w:val="00E56531"/>
    <w:rsid w:val="00E72EE5"/>
    <w:rsid w:val="00E839DD"/>
    <w:rsid w:val="00E85670"/>
    <w:rsid w:val="00EB6160"/>
    <w:rsid w:val="00EC6380"/>
    <w:rsid w:val="00ED0974"/>
    <w:rsid w:val="00ED44BF"/>
    <w:rsid w:val="00EE0FAE"/>
    <w:rsid w:val="00EE1524"/>
    <w:rsid w:val="00EE266F"/>
    <w:rsid w:val="00EE6A6C"/>
    <w:rsid w:val="00F05CB4"/>
    <w:rsid w:val="00F118DB"/>
    <w:rsid w:val="00F1260B"/>
    <w:rsid w:val="00F1562E"/>
    <w:rsid w:val="00F225B0"/>
    <w:rsid w:val="00F44CAD"/>
    <w:rsid w:val="00F57DEC"/>
    <w:rsid w:val="00F624D0"/>
    <w:rsid w:val="00F64262"/>
    <w:rsid w:val="00F712C1"/>
    <w:rsid w:val="00F87DBA"/>
    <w:rsid w:val="00FA2C8B"/>
    <w:rsid w:val="00FA5BE1"/>
    <w:rsid w:val="00FB362D"/>
    <w:rsid w:val="00FC64E4"/>
    <w:rsid w:val="00FF4151"/>
    <w:rsid w:val="00FF44B1"/>
    <w:rsid w:val="00FF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366C"/>
    <w:rPr>
      <w:color w:val="000000"/>
    </w:rPr>
  </w:style>
  <w:style w:type="paragraph" w:styleId="1">
    <w:name w:val="heading 1"/>
    <w:basedOn w:val="a"/>
    <w:next w:val="a"/>
    <w:link w:val="10"/>
    <w:uiPriority w:val="9"/>
    <w:qFormat/>
    <w:rsid w:val="00285CF0"/>
    <w:pPr>
      <w:keepNext/>
      <w:widowControl/>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366C"/>
    <w:rPr>
      <w:color w:val="000080"/>
      <w:u w:val="single"/>
    </w:rPr>
  </w:style>
  <w:style w:type="character" w:customStyle="1" w:styleId="2">
    <w:name w:val="Основной текст (2)_"/>
    <w:basedOn w:val="a0"/>
    <w:link w:val="20"/>
    <w:rsid w:val="0079366C"/>
    <w:rPr>
      <w:rFonts w:ascii="Times New Roman" w:eastAsia="Times New Roman" w:hAnsi="Times New Roman" w:cs="Times New Roman"/>
      <w:b/>
      <w:bCs/>
      <w:i w:val="0"/>
      <w:iCs w:val="0"/>
      <w:smallCaps w:val="0"/>
      <w:strike w:val="0"/>
      <w:sz w:val="21"/>
      <w:szCs w:val="21"/>
      <w:u w:val="none"/>
    </w:rPr>
  </w:style>
  <w:style w:type="character" w:customStyle="1" w:styleId="29pt">
    <w:name w:val="Основной текст (2) + 9 pt"/>
    <w:basedOn w:val="2"/>
    <w:rsid w:val="0079366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0"/>
    <w:rsid w:val="0079366C"/>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0"/>
    <w:link w:val="12"/>
    <w:rsid w:val="0079366C"/>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13"/>
    <w:rsid w:val="0079366C"/>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79366C"/>
    <w:pPr>
      <w:shd w:val="clear" w:color="auto" w:fill="FFFFFF"/>
      <w:spacing w:after="4080" w:line="250" w:lineRule="exact"/>
      <w:jc w:val="both"/>
    </w:pPr>
    <w:rPr>
      <w:rFonts w:ascii="Times New Roman" w:eastAsia="Times New Roman" w:hAnsi="Times New Roman" w:cs="Times New Roman"/>
      <w:b/>
      <w:bCs/>
      <w:sz w:val="21"/>
      <w:szCs w:val="21"/>
    </w:rPr>
  </w:style>
  <w:style w:type="paragraph" w:customStyle="1" w:styleId="30">
    <w:name w:val="Основной текст (3)"/>
    <w:basedOn w:val="a"/>
    <w:link w:val="3"/>
    <w:rsid w:val="0079366C"/>
    <w:pPr>
      <w:shd w:val="clear" w:color="auto" w:fill="FFFFFF"/>
      <w:spacing w:before="4080" w:after="300" w:line="322" w:lineRule="exact"/>
      <w:jc w:val="center"/>
    </w:pPr>
    <w:rPr>
      <w:rFonts w:ascii="Times New Roman" w:eastAsia="Times New Roman" w:hAnsi="Times New Roman" w:cs="Times New Roman"/>
      <w:b/>
      <w:bCs/>
      <w:sz w:val="27"/>
      <w:szCs w:val="27"/>
    </w:rPr>
  </w:style>
  <w:style w:type="paragraph" w:customStyle="1" w:styleId="12">
    <w:name w:val="Заголовок №1"/>
    <w:basedOn w:val="a"/>
    <w:link w:val="11"/>
    <w:rsid w:val="0079366C"/>
    <w:pPr>
      <w:shd w:val="clear" w:color="auto" w:fill="FFFFFF"/>
      <w:spacing w:after="360" w:line="0" w:lineRule="atLeast"/>
      <w:jc w:val="both"/>
      <w:outlineLvl w:val="0"/>
    </w:pPr>
    <w:rPr>
      <w:rFonts w:ascii="Times New Roman" w:eastAsia="Times New Roman" w:hAnsi="Times New Roman" w:cs="Times New Roman"/>
      <w:b/>
      <w:bCs/>
      <w:sz w:val="21"/>
      <w:szCs w:val="21"/>
    </w:rPr>
  </w:style>
  <w:style w:type="paragraph" w:customStyle="1" w:styleId="13">
    <w:name w:val="Основной текст1"/>
    <w:basedOn w:val="a"/>
    <w:link w:val="a4"/>
    <w:rsid w:val="0079366C"/>
    <w:pPr>
      <w:shd w:val="clear" w:color="auto" w:fill="FFFFFF"/>
      <w:spacing w:before="360" w:line="274" w:lineRule="exact"/>
      <w:ind w:firstLine="700"/>
      <w:jc w:val="both"/>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E85670"/>
    <w:rPr>
      <w:rFonts w:ascii="Tahoma" w:hAnsi="Tahoma" w:cs="Tahoma"/>
      <w:sz w:val="16"/>
      <w:szCs w:val="16"/>
    </w:rPr>
  </w:style>
  <w:style w:type="character" w:customStyle="1" w:styleId="a6">
    <w:name w:val="Текст выноски Знак"/>
    <w:basedOn w:val="a0"/>
    <w:link w:val="a5"/>
    <w:uiPriority w:val="99"/>
    <w:semiHidden/>
    <w:rsid w:val="00E85670"/>
    <w:rPr>
      <w:rFonts w:ascii="Tahoma" w:hAnsi="Tahoma" w:cs="Tahoma"/>
      <w:color w:val="000000"/>
      <w:sz w:val="16"/>
      <w:szCs w:val="16"/>
    </w:rPr>
  </w:style>
  <w:style w:type="paragraph" w:styleId="a7">
    <w:name w:val="List Paragraph"/>
    <w:basedOn w:val="a"/>
    <w:uiPriority w:val="34"/>
    <w:qFormat/>
    <w:rsid w:val="00E24C33"/>
    <w:pPr>
      <w:ind w:left="720"/>
      <w:contextualSpacing/>
    </w:pPr>
  </w:style>
  <w:style w:type="paragraph" w:styleId="a8">
    <w:name w:val="header"/>
    <w:basedOn w:val="a"/>
    <w:link w:val="a9"/>
    <w:uiPriority w:val="99"/>
    <w:unhideWhenUsed/>
    <w:rsid w:val="00D316A0"/>
    <w:pPr>
      <w:tabs>
        <w:tab w:val="center" w:pos="4677"/>
        <w:tab w:val="right" w:pos="9355"/>
      </w:tabs>
    </w:pPr>
  </w:style>
  <w:style w:type="character" w:customStyle="1" w:styleId="a9">
    <w:name w:val="Верхний колонтитул Знак"/>
    <w:basedOn w:val="a0"/>
    <w:link w:val="a8"/>
    <w:uiPriority w:val="99"/>
    <w:rsid w:val="00D316A0"/>
    <w:rPr>
      <w:color w:val="000000"/>
    </w:rPr>
  </w:style>
  <w:style w:type="paragraph" w:styleId="aa">
    <w:name w:val="footer"/>
    <w:basedOn w:val="a"/>
    <w:link w:val="ab"/>
    <w:uiPriority w:val="99"/>
    <w:unhideWhenUsed/>
    <w:rsid w:val="00D316A0"/>
    <w:pPr>
      <w:tabs>
        <w:tab w:val="center" w:pos="4677"/>
        <w:tab w:val="right" w:pos="9355"/>
      </w:tabs>
    </w:pPr>
  </w:style>
  <w:style w:type="character" w:customStyle="1" w:styleId="ab">
    <w:name w:val="Нижний колонтитул Знак"/>
    <w:basedOn w:val="a0"/>
    <w:link w:val="aa"/>
    <w:uiPriority w:val="99"/>
    <w:rsid w:val="00D316A0"/>
    <w:rPr>
      <w:color w:val="000000"/>
    </w:rPr>
  </w:style>
  <w:style w:type="paragraph" w:styleId="ac">
    <w:name w:val="Normal (Web)"/>
    <w:basedOn w:val="a"/>
    <w:uiPriority w:val="99"/>
    <w:semiHidden/>
    <w:unhideWhenUsed/>
    <w:rsid w:val="004B2C55"/>
    <w:pPr>
      <w:widowControl/>
      <w:spacing w:before="100" w:beforeAutospacing="1" w:after="100" w:afterAutospacing="1"/>
    </w:pPr>
    <w:rPr>
      <w:rFonts w:ascii="Times New Roman" w:eastAsia="Times New Roman" w:hAnsi="Times New Roman" w:cs="Times New Roman"/>
      <w:color w:val="auto"/>
    </w:rPr>
  </w:style>
  <w:style w:type="paragraph" w:customStyle="1" w:styleId="14">
    <w:name w:val="Без интервала1"/>
    <w:uiPriority w:val="1"/>
    <w:qFormat/>
    <w:rsid w:val="004B2C55"/>
    <w:pPr>
      <w:widowControl/>
    </w:pPr>
    <w:rPr>
      <w:rFonts w:ascii="Cambria" w:eastAsia="MS Mincho" w:hAnsi="Cambria" w:cs="Times New Roman"/>
      <w:sz w:val="22"/>
      <w:szCs w:val="22"/>
    </w:rPr>
  </w:style>
  <w:style w:type="character" w:styleId="ad">
    <w:name w:val="Strong"/>
    <w:uiPriority w:val="22"/>
    <w:qFormat/>
    <w:rsid w:val="0077408C"/>
    <w:rPr>
      <w:b/>
      <w:bCs/>
    </w:rPr>
  </w:style>
  <w:style w:type="paragraph" w:styleId="ae">
    <w:name w:val="No Spacing"/>
    <w:uiPriority w:val="1"/>
    <w:qFormat/>
    <w:rsid w:val="00D07DA1"/>
    <w:pPr>
      <w:widowControl/>
    </w:pPr>
    <w:rPr>
      <w:rFonts w:ascii="Calibri" w:eastAsia="Calibri" w:hAnsi="Calibri" w:cs="Times New Roman"/>
      <w:sz w:val="22"/>
      <w:szCs w:val="22"/>
      <w:lang w:eastAsia="en-US"/>
    </w:rPr>
  </w:style>
  <w:style w:type="paragraph" w:customStyle="1" w:styleId="Default">
    <w:name w:val="Default"/>
    <w:rsid w:val="00AF186D"/>
    <w:pPr>
      <w:widowControl/>
      <w:autoSpaceDE w:val="0"/>
      <w:autoSpaceDN w:val="0"/>
      <w:adjustRightInd w:val="0"/>
    </w:pPr>
    <w:rPr>
      <w:rFonts w:ascii="Times New Roman" w:eastAsia="Calibri" w:hAnsi="Times New Roman" w:cs="Times New Roman"/>
      <w:color w:val="000000"/>
      <w:lang w:eastAsia="en-US"/>
    </w:rPr>
  </w:style>
  <w:style w:type="character" w:customStyle="1" w:styleId="apple-converted-space">
    <w:name w:val="apple-converted-space"/>
    <w:basedOn w:val="a0"/>
    <w:rsid w:val="00AF186D"/>
  </w:style>
  <w:style w:type="paragraph" w:styleId="af">
    <w:name w:val="footnote text"/>
    <w:basedOn w:val="a"/>
    <w:link w:val="af0"/>
    <w:rsid w:val="00AF186D"/>
    <w:pPr>
      <w:widowControl/>
    </w:pPr>
    <w:rPr>
      <w:rFonts w:ascii="Times New Roman" w:eastAsia="Times New Roman" w:hAnsi="Times New Roman" w:cs="Times New Roman"/>
      <w:color w:val="auto"/>
      <w:sz w:val="20"/>
      <w:szCs w:val="20"/>
    </w:rPr>
  </w:style>
  <w:style w:type="character" w:customStyle="1" w:styleId="af0">
    <w:name w:val="Текст сноски Знак"/>
    <w:basedOn w:val="a0"/>
    <w:link w:val="af"/>
    <w:rsid w:val="00AF186D"/>
    <w:rPr>
      <w:rFonts w:ascii="Times New Roman" w:eastAsia="Times New Roman" w:hAnsi="Times New Roman" w:cs="Times New Roman"/>
      <w:sz w:val="20"/>
      <w:szCs w:val="20"/>
    </w:rPr>
  </w:style>
  <w:style w:type="character" w:styleId="af1">
    <w:name w:val="footnote reference"/>
    <w:rsid w:val="00AF186D"/>
    <w:rPr>
      <w:vertAlign w:val="superscript"/>
    </w:rPr>
  </w:style>
  <w:style w:type="paragraph" w:styleId="31">
    <w:name w:val="Body Text Indent 3"/>
    <w:basedOn w:val="a"/>
    <w:link w:val="32"/>
    <w:rsid w:val="00AF186D"/>
    <w:pPr>
      <w:ind w:firstLine="720"/>
      <w:jc w:val="both"/>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0"/>
    <w:link w:val="31"/>
    <w:rsid w:val="00AF186D"/>
    <w:rPr>
      <w:rFonts w:ascii="Times New Roman" w:eastAsia="Times New Roman" w:hAnsi="Times New Roman" w:cs="Times New Roman"/>
      <w:snapToGrid w:val="0"/>
      <w:szCs w:val="20"/>
    </w:rPr>
  </w:style>
  <w:style w:type="paragraph" w:customStyle="1" w:styleId="15">
    <w:name w:val="Обычный1"/>
    <w:rsid w:val="00AF186D"/>
    <w:pPr>
      <w:spacing w:before="300" w:line="540" w:lineRule="auto"/>
      <w:ind w:firstLine="567"/>
      <w:jc w:val="right"/>
    </w:pPr>
    <w:rPr>
      <w:rFonts w:eastAsia="Times New Roman" w:cs="Times New Roman"/>
      <w:snapToGrid w:val="0"/>
      <w:sz w:val="16"/>
      <w:szCs w:val="20"/>
    </w:rPr>
  </w:style>
  <w:style w:type="paragraph" w:customStyle="1" w:styleId="Bodytext1">
    <w:name w:val="Body text1"/>
    <w:basedOn w:val="a"/>
    <w:uiPriority w:val="99"/>
    <w:rsid w:val="00650C82"/>
    <w:pPr>
      <w:widowControl/>
      <w:shd w:val="clear" w:color="auto" w:fill="FFFFFF"/>
      <w:suppressAutoHyphens/>
      <w:spacing w:before="1200" w:line="315" w:lineRule="exact"/>
      <w:ind w:hanging="440"/>
    </w:pPr>
    <w:rPr>
      <w:rFonts w:ascii="Times New Roman" w:eastAsia="Arial Unicode MS" w:hAnsi="Times New Roman" w:cs="Times New Roman"/>
      <w:color w:val="auto"/>
      <w:sz w:val="25"/>
      <w:szCs w:val="25"/>
      <w:lang w:eastAsia="ar-SA"/>
    </w:rPr>
  </w:style>
  <w:style w:type="paragraph" w:styleId="af2">
    <w:name w:val="annotation text"/>
    <w:basedOn w:val="a"/>
    <w:link w:val="af3"/>
    <w:uiPriority w:val="99"/>
    <w:semiHidden/>
    <w:unhideWhenUsed/>
    <w:rsid w:val="00FA2C8B"/>
    <w:pPr>
      <w:widowControl/>
      <w:spacing w:after="200"/>
    </w:pPr>
    <w:rPr>
      <w:rFonts w:ascii="Calibri" w:eastAsia="Times New Roman" w:hAnsi="Calibri" w:cs="Times New Roman"/>
      <w:color w:val="auto"/>
      <w:sz w:val="20"/>
      <w:szCs w:val="20"/>
      <w:lang w:val="x-none" w:eastAsia="x-none"/>
    </w:rPr>
  </w:style>
  <w:style w:type="character" w:customStyle="1" w:styleId="af3">
    <w:name w:val="Текст примечания Знак"/>
    <w:basedOn w:val="a0"/>
    <w:link w:val="af2"/>
    <w:uiPriority w:val="99"/>
    <w:semiHidden/>
    <w:rsid w:val="00FA2C8B"/>
    <w:rPr>
      <w:rFonts w:ascii="Calibri" w:eastAsia="Times New Roman" w:hAnsi="Calibri" w:cs="Times New Roman"/>
      <w:sz w:val="20"/>
      <w:szCs w:val="20"/>
      <w:lang w:val="x-none" w:eastAsia="x-none"/>
    </w:rPr>
  </w:style>
  <w:style w:type="table" w:styleId="af4">
    <w:name w:val="Table Grid"/>
    <w:basedOn w:val="a1"/>
    <w:uiPriority w:val="59"/>
    <w:rsid w:val="0006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Гипертекстовая ссылка"/>
    <w:uiPriority w:val="99"/>
    <w:rsid w:val="00AE5E74"/>
    <w:rPr>
      <w:color w:val="106BBE"/>
    </w:rPr>
  </w:style>
  <w:style w:type="character" w:customStyle="1" w:styleId="10">
    <w:name w:val="Заголовок 1 Знак"/>
    <w:basedOn w:val="a0"/>
    <w:link w:val="1"/>
    <w:uiPriority w:val="9"/>
    <w:rsid w:val="00285CF0"/>
    <w:rPr>
      <w:rFonts w:ascii="Cambria" w:eastAsia="Times New Roman" w:hAnsi="Cambria" w:cs="Times New Roman"/>
      <w:b/>
      <w:bCs/>
      <w:kern w:val="32"/>
      <w:sz w:val="32"/>
      <w:szCs w:val="32"/>
    </w:rPr>
  </w:style>
  <w:style w:type="character" w:customStyle="1" w:styleId="blk">
    <w:name w:val="blk"/>
    <w:rsid w:val="00285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366C"/>
    <w:rPr>
      <w:color w:val="000000"/>
    </w:rPr>
  </w:style>
  <w:style w:type="paragraph" w:styleId="1">
    <w:name w:val="heading 1"/>
    <w:basedOn w:val="a"/>
    <w:next w:val="a"/>
    <w:link w:val="10"/>
    <w:uiPriority w:val="9"/>
    <w:qFormat/>
    <w:rsid w:val="00285CF0"/>
    <w:pPr>
      <w:keepNext/>
      <w:widowControl/>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366C"/>
    <w:rPr>
      <w:color w:val="000080"/>
      <w:u w:val="single"/>
    </w:rPr>
  </w:style>
  <w:style w:type="character" w:customStyle="1" w:styleId="2">
    <w:name w:val="Основной текст (2)_"/>
    <w:basedOn w:val="a0"/>
    <w:link w:val="20"/>
    <w:rsid w:val="0079366C"/>
    <w:rPr>
      <w:rFonts w:ascii="Times New Roman" w:eastAsia="Times New Roman" w:hAnsi="Times New Roman" w:cs="Times New Roman"/>
      <w:b/>
      <w:bCs/>
      <w:i w:val="0"/>
      <w:iCs w:val="0"/>
      <w:smallCaps w:val="0"/>
      <w:strike w:val="0"/>
      <w:sz w:val="21"/>
      <w:szCs w:val="21"/>
      <w:u w:val="none"/>
    </w:rPr>
  </w:style>
  <w:style w:type="character" w:customStyle="1" w:styleId="29pt">
    <w:name w:val="Основной текст (2) + 9 pt"/>
    <w:basedOn w:val="2"/>
    <w:rsid w:val="0079366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0"/>
    <w:rsid w:val="0079366C"/>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0"/>
    <w:link w:val="12"/>
    <w:rsid w:val="0079366C"/>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13"/>
    <w:rsid w:val="0079366C"/>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79366C"/>
    <w:pPr>
      <w:shd w:val="clear" w:color="auto" w:fill="FFFFFF"/>
      <w:spacing w:after="4080" w:line="250" w:lineRule="exact"/>
      <w:jc w:val="both"/>
    </w:pPr>
    <w:rPr>
      <w:rFonts w:ascii="Times New Roman" w:eastAsia="Times New Roman" w:hAnsi="Times New Roman" w:cs="Times New Roman"/>
      <w:b/>
      <w:bCs/>
      <w:sz w:val="21"/>
      <w:szCs w:val="21"/>
    </w:rPr>
  </w:style>
  <w:style w:type="paragraph" w:customStyle="1" w:styleId="30">
    <w:name w:val="Основной текст (3)"/>
    <w:basedOn w:val="a"/>
    <w:link w:val="3"/>
    <w:rsid w:val="0079366C"/>
    <w:pPr>
      <w:shd w:val="clear" w:color="auto" w:fill="FFFFFF"/>
      <w:spacing w:before="4080" w:after="300" w:line="322" w:lineRule="exact"/>
      <w:jc w:val="center"/>
    </w:pPr>
    <w:rPr>
      <w:rFonts w:ascii="Times New Roman" w:eastAsia="Times New Roman" w:hAnsi="Times New Roman" w:cs="Times New Roman"/>
      <w:b/>
      <w:bCs/>
      <w:sz w:val="27"/>
      <w:szCs w:val="27"/>
    </w:rPr>
  </w:style>
  <w:style w:type="paragraph" w:customStyle="1" w:styleId="12">
    <w:name w:val="Заголовок №1"/>
    <w:basedOn w:val="a"/>
    <w:link w:val="11"/>
    <w:rsid w:val="0079366C"/>
    <w:pPr>
      <w:shd w:val="clear" w:color="auto" w:fill="FFFFFF"/>
      <w:spacing w:after="360" w:line="0" w:lineRule="atLeast"/>
      <w:jc w:val="both"/>
      <w:outlineLvl w:val="0"/>
    </w:pPr>
    <w:rPr>
      <w:rFonts w:ascii="Times New Roman" w:eastAsia="Times New Roman" w:hAnsi="Times New Roman" w:cs="Times New Roman"/>
      <w:b/>
      <w:bCs/>
      <w:sz w:val="21"/>
      <w:szCs w:val="21"/>
    </w:rPr>
  </w:style>
  <w:style w:type="paragraph" w:customStyle="1" w:styleId="13">
    <w:name w:val="Основной текст1"/>
    <w:basedOn w:val="a"/>
    <w:link w:val="a4"/>
    <w:rsid w:val="0079366C"/>
    <w:pPr>
      <w:shd w:val="clear" w:color="auto" w:fill="FFFFFF"/>
      <w:spacing w:before="360" w:line="274" w:lineRule="exact"/>
      <w:ind w:firstLine="700"/>
      <w:jc w:val="both"/>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E85670"/>
    <w:rPr>
      <w:rFonts w:ascii="Tahoma" w:hAnsi="Tahoma" w:cs="Tahoma"/>
      <w:sz w:val="16"/>
      <w:szCs w:val="16"/>
    </w:rPr>
  </w:style>
  <w:style w:type="character" w:customStyle="1" w:styleId="a6">
    <w:name w:val="Текст выноски Знак"/>
    <w:basedOn w:val="a0"/>
    <w:link w:val="a5"/>
    <w:uiPriority w:val="99"/>
    <w:semiHidden/>
    <w:rsid w:val="00E85670"/>
    <w:rPr>
      <w:rFonts w:ascii="Tahoma" w:hAnsi="Tahoma" w:cs="Tahoma"/>
      <w:color w:val="000000"/>
      <w:sz w:val="16"/>
      <w:szCs w:val="16"/>
    </w:rPr>
  </w:style>
  <w:style w:type="paragraph" w:styleId="a7">
    <w:name w:val="List Paragraph"/>
    <w:basedOn w:val="a"/>
    <w:uiPriority w:val="34"/>
    <w:qFormat/>
    <w:rsid w:val="00E24C33"/>
    <w:pPr>
      <w:ind w:left="720"/>
      <w:contextualSpacing/>
    </w:pPr>
  </w:style>
  <w:style w:type="paragraph" w:styleId="a8">
    <w:name w:val="header"/>
    <w:basedOn w:val="a"/>
    <w:link w:val="a9"/>
    <w:uiPriority w:val="99"/>
    <w:unhideWhenUsed/>
    <w:rsid w:val="00D316A0"/>
    <w:pPr>
      <w:tabs>
        <w:tab w:val="center" w:pos="4677"/>
        <w:tab w:val="right" w:pos="9355"/>
      </w:tabs>
    </w:pPr>
  </w:style>
  <w:style w:type="character" w:customStyle="1" w:styleId="a9">
    <w:name w:val="Верхний колонтитул Знак"/>
    <w:basedOn w:val="a0"/>
    <w:link w:val="a8"/>
    <w:uiPriority w:val="99"/>
    <w:rsid w:val="00D316A0"/>
    <w:rPr>
      <w:color w:val="000000"/>
    </w:rPr>
  </w:style>
  <w:style w:type="paragraph" w:styleId="aa">
    <w:name w:val="footer"/>
    <w:basedOn w:val="a"/>
    <w:link w:val="ab"/>
    <w:uiPriority w:val="99"/>
    <w:unhideWhenUsed/>
    <w:rsid w:val="00D316A0"/>
    <w:pPr>
      <w:tabs>
        <w:tab w:val="center" w:pos="4677"/>
        <w:tab w:val="right" w:pos="9355"/>
      </w:tabs>
    </w:pPr>
  </w:style>
  <w:style w:type="character" w:customStyle="1" w:styleId="ab">
    <w:name w:val="Нижний колонтитул Знак"/>
    <w:basedOn w:val="a0"/>
    <w:link w:val="aa"/>
    <w:uiPriority w:val="99"/>
    <w:rsid w:val="00D316A0"/>
    <w:rPr>
      <w:color w:val="000000"/>
    </w:rPr>
  </w:style>
  <w:style w:type="paragraph" w:styleId="ac">
    <w:name w:val="Normal (Web)"/>
    <w:basedOn w:val="a"/>
    <w:uiPriority w:val="99"/>
    <w:semiHidden/>
    <w:unhideWhenUsed/>
    <w:rsid w:val="004B2C55"/>
    <w:pPr>
      <w:widowControl/>
      <w:spacing w:before="100" w:beforeAutospacing="1" w:after="100" w:afterAutospacing="1"/>
    </w:pPr>
    <w:rPr>
      <w:rFonts w:ascii="Times New Roman" w:eastAsia="Times New Roman" w:hAnsi="Times New Roman" w:cs="Times New Roman"/>
      <w:color w:val="auto"/>
    </w:rPr>
  </w:style>
  <w:style w:type="paragraph" w:customStyle="1" w:styleId="14">
    <w:name w:val="Без интервала1"/>
    <w:uiPriority w:val="1"/>
    <w:qFormat/>
    <w:rsid w:val="004B2C55"/>
    <w:pPr>
      <w:widowControl/>
    </w:pPr>
    <w:rPr>
      <w:rFonts w:ascii="Cambria" w:eastAsia="MS Mincho" w:hAnsi="Cambria" w:cs="Times New Roman"/>
      <w:sz w:val="22"/>
      <w:szCs w:val="22"/>
    </w:rPr>
  </w:style>
  <w:style w:type="character" w:styleId="ad">
    <w:name w:val="Strong"/>
    <w:uiPriority w:val="22"/>
    <w:qFormat/>
    <w:rsid w:val="0077408C"/>
    <w:rPr>
      <w:b/>
      <w:bCs/>
    </w:rPr>
  </w:style>
  <w:style w:type="paragraph" w:styleId="ae">
    <w:name w:val="No Spacing"/>
    <w:uiPriority w:val="1"/>
    <w:qFormat/>
    <w:rsid w:val="00D07DA1"/>
    <w:pPr>
      <w:widowControl/>
    </w:pPr>
    <w:rPr>
      <w:rFonts w:ascii="Calibri" w:eastAsia="Calibri" w:hAnsi="Calibri" w:cs="Times New Roman"/>
      <w:sz w:val="22"/>
      <w:szCs w:val="22"/>
      <w:lang w:eastAsia="en-US"/>
    </w:rPr>
  </w:style>
  <w:style w:type="paragraph" w:customStyle="1" w:styleId="Default">
    <w:name w:val="Default"/>
    <w:rsid w:val="00AF186D"/>
    <w:pPr>
      <w:widowControl/>
      <w:autoSpaceDE w:val="0"/>
      <w:autoSpaceDN w:val="0"/>
      <w:adjustRightInd w:val="0"/>
    </w:pPr>
    <w:rPr>
      <w:rFonts w:ascii="Times New Roman" w:eastAsia="Calibri" w:hAnsi="Times New Roman" w:cs="Times New Roman"/>
      <w:color w:val="000000"/>
      <w:lang w:eastAsia="en-US"/>
    </w:rPr>
  </w:style>
  <w:style w:type="character" w:customStyle="1" w:styleId="apple-converted-space">
    <w:name w:val="apple-converted-space"/>
    <w:basedOn w:val="a0"/>
    <w:rsid w:val="00AF186D"/>
  </w:style>
  <w:style w:type="paragraph" w:styleId="af">
    <w:name w:val="footnote text"/>
    <w:basedOn w:val="a"/>
    <w:link w:val="af0"/>
    <w:rsid w:val="00AF186D"/>
    <w:pPr>
      <w:widowControl/>
    </w:pPr>
    <w:rPr>
      <w:rFonts w:ascii="Times New Roman" w:eastAsia="Times New Roman" w:hAnsi="Times New Roman" w:cs="Times New Roman"/>
      <w:color w:val="auto"/>
      <w:sz w:val="20"/>
      <w:szCs w:val="20"/>
    </w:rPr>
  </w:style>
  <w:style w:type="character" w:customStyle="1" w:styleId="af0">
    <w:name w:val="Текст сноски Знак"/>
    <w:basedOn w:val="a0"/>
    <w:link w:val="af"/>
    <w:rsid w:val="00AF186D"/>
    <w:rPr>
      <w:rFonts w:ascii="Times New Roman" w:eastAsia="Times New Roman" w:hAnsi="Times New Roman" w:cs="Times New Roman"/>
      <w:sz w:val="20"/>
      <w:szCs w:val="20"/>
    </w:rPr>
  </w:style>
  <w:style w:type="character" w:styleId="af1">
    <w:name w:val="footnote reference"/>
    <w:rsid w:val="00AF186D"/>
    <w:rPr>
      <w:vertAlign w:val="superscript"/>
    </w:rPr>
  </w:style>
  <w:style w:type="paragraph" w:styleId="31">
    <w:name w:val="Body Text Indent 3"/>
    <w:basedOn w:val="a"/>
    <w:link w:val="32"/>
    <w:rsid w:val="00AF186D"/>
    <w:pPr>
      <w:ind w:firstLine="720"/>
      <w:jc w:val="both"/>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0"/>
    <w:link w:val="31"/>
    <w:rsid w:val="00AF186D"/>
    <w:rPr>
      <w:rFonts w:ascii="Times New Roman" w:eastAsia="Times New Roman" w:hAnsi="Times New Roman" w:cs="Times New Roman"/>
      <w:snapToGrid w:val="0"/>
      <w:szCs w:val="20"/>
    </w:rPr>
  </w:style>
  <w:style w:type="paragraph" w:customStyle="1" w:styleId="15">
    <w:name w:val="Обычный1"/>
    <w:rsid w:val="00AF186D"/>
    <w:pPr>
      <w:spacing w:before="300" w:line="540" w:lineRule="auto"/>
      <w:ind w:firstLine="567"/>
      <w:jc w:val="right"/>
    </w:pPr>
    <w:rPr>
      <w:rFonts w:eastAsia="Times New Roman" w:cs="Times New Roman"/>
      <w:snapToGrid w:val="0"/>
      <w:sz w:val="16"/>
      <w:szCs w:val="20"/>
    </w:rPr>
  </w:style>
  <w:style w:type="paragraph" w:customStyle="1" w:styleId="Bodytext1">
    <w:name w:val="Body text1"/>
    <w:basedOn w:val="a"/>
    <w:uiPriority w:val="99"/>
    <w:rsid w:val="00650C82"/>
    <w:pPr>
      <w:widowControl/>
      <w:shd w:val="clear" w:color="auto" w:fill="FFFFFF"/>
      <w:suppressAutoHyphens/>
      <w:spacing w:before="1200" w:line="315" w:lineRule="exact"/>
      <w:ind w:hanging="440"/>
    </w:pPr>
    <w:rPr>
      <w:rFonts w:ascii="Times New Roman" w:eastAsia="Arial Unicode MS" w:hAnsi="Times New Roman" w:cs="Times New Roman"/>
      <w:color w:val="auto"/>
      <w:sz w:val="25"/>
      <w:szCs w:val="25"/>
      <w:lang w:eastAsia="ar-SA"/>
    </w:rPr>
  </w:style>
  <w:style w:type="paragraph" w:styleId="af2">
    <w:name w:val="annotation text"/>
    <w:basedOn w:val="a"/>
    <w:link w:val="af3"/>
    <w:uiPriority w:val="99"/>
    <w:semiHidden/>
    <w:unhideWhenUsed/>
    <w:rsid w:val="00FA2C8B"/>
    <w:pPr>
      <w:widowControl/>
      <w:spacing w:after="200"/>
    </w:pPr>
    <w:rPr>
      <w:rFonts w:ascii="Calibri" w:eastAsia="Times New Roman" w:hAnsi="Calibri" w:cs="Times New Roman"/>
      <w:color w:val="auto"/>
      <w:sz w:val="20"/>
      <w:szCs w:val="20"/>
      <w:lang w:val="x-none" w:eastAsia="x-none"/>
    </w:rPr>
  </w:style>
  <w:style w:type="character" w:customStyle="1" w:styleId="af3">
    <w:name w:val="Текст примечания Знак"/>
    <w:basedOn w:val="a0"/>
    <w:link w:val="af2"/>
    <w:uiPriority w:val="99"/>
    <w:semiHidden/>
    <w:rsid w:val="00FA2C8B"/>
    <w:rPr>
      <w:rFonts w:ascii="Calibri" w:eastAsia="Times New Roman" w:hAnsi="Calibri" w:cs="Times New Roman"/>
      <w:sz w:val="20"/>
      <w:szCs w:val="20"/>
      <w:lang w:val="x-none" w:eastAsia="x-none"/>
    </w:rPr>
  </w:style>
  <w:style w:type="table" w:styleId="af4">
    <w:name w:val="Table Grid"/>
    <w:basedOn w:val="a1"/>
    <w:uiPriority w:val="59"/>
    <w:rsid w:val="0006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Гипертекстовая ссылка"/>
    <w:uiPriority w:val="99"/>
    <w:rsid w:val="00AE5E74"/>
    <w:rPr>
      <w:color w:val="106BBE"/>
    </w:rPr>
  </w:style>
  <w:style w:type="character" w:customStyle="1" w:styleId="10">
    <w:name w:val="Заголовок 1 Знак"/>
    <w:basedOn w:val="a0"/>
    <w:link w:val="1"/>
    <w:uiPriority w:val="9"/>
    <w:rsid w:val="00285CF0"/>
    <w:rPr>
      <w:rFonts w:ascii="Cambria" w:eastAsia="Times New Roman" w:hAnsi="Cambria" w:cs="Times New Roman"/>
      <w:b/>
      <w:bCs/>
      <w:kern w:val="32"/>
      <w:sz w:val="32"/>
      <w:szCs w:val="32"/>
    </w:rPr>
  </w:style>
  <w:style w:type="character" w:customStyle="1" w:styleId="blk">
    <w:name w:val="blk"/>
    <w:rsid w:val="0028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3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71335834&amp;su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id=12088083&amp;sub=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70253464&amp;sub=9312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bileonline.garant.ru/document?id=70253464&amp;sub=93124" TargetMode="External"/><Relationship Id="rId4" Type="http://schemas.microsoft.com/office/2007/relationships/stylesWithEffects" Target="stylesWithEffects.xml"/><Relationship Id="rId9" Type="http://schemas.openxmlformats.org/officeDocument/2006/relationships/hyperlink" Target="http://mobileonline.garant.ru/document?id=71574122&amp;sub=1000" TargetMode="External"/><Relationship Id="rId14" Type="http://schemas.openxmlformats.org/officeDocument/2006/relationships/hyperlink" Target="http://mobileonline.garant.ru/document?id=71593950&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16A8-AE19-405A-99B5-48DEE78E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Утверждено решением общего собрания</vt:lpstr>
    </vt:vector>
  </TitlesOfParts>
  <Company>Hewlett-Packard Company</Company>
  <LinksUpToDate>false</LinksUpToDate>
  <CharactersWithSpaces>25791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общего собрания</dc:title>
  <dc:creator>Козловский В.В</dc:creator>
  <cp:lastModifiedBy>Sergey Mishanin</cp:lastModifiedBy>
  <cp:revision>2</cp:revision>
  <cp:lastPrinted>2018-09-12T08:49:00Z</cp:lastPrinted>
  <dcterms:created xsi:type="dcterms:W3CDTF">2018-09-12T11:19:00Z</dcterms:created>
  <dcterms:modified xsi:type="dcterms:W3CDTF">2018-09-12T11:19:00Z</dcterms:modified>
</cp:coreProperties>
</file>