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5B" w:rsidRPr="003C045B" w:rsidRDefault="003C045B" w:rsidP="003C045B">
      <w:pPr>
        <w:spacing w:after="0" w:line="240" w:lineRule="auto"/>
        <w:jc w:val="center"/>
        <w:rPr>
          <w:rFonts w:ascii="Times New Roman" w:eastAsia="Times New Roman" w:hAnsi="Times New Roman" w:cs="Times New Roman"/>
          <w:sz w:val="28"/>
          <w:szCs w:val="28"/>
          <w:lang w:eastAsia="ru-RU"/>
        </w:rPr>
      </w:pPr>
      <w:bookmarkStart w:id="0" w:name="_Toc263149571"/>
      <w:bookmarkStart w:id="1" w:name="_Toc269735437"/>
      <w:bookmarkStart w:id="2" w:name="_Toc274563079"/>
      <w:r>
        <w:rPr>
          <w:rFonts w:ascii="Times New Roman" w:eastAsia="Times New Roman" w:hAnsi="Times New Roman" w:cs="Times New Roman"/>
          <w:noProof/>
          <w:sz w:val="24"/>
          <w:szCs w:val="24"/>
          <w:lang w:eastAsia="ru-RU"/>
        </w:rPr>
        <w:drawing>
          <wp:inline distT="0" distB="0" distL="0" distR="0" wp14:anchorId="15C07AEB" wp14:editId="14383668">
            <wp:extent cx="1304290" cy="914400"/>
            <wp:effectExtent l="0" t="0" r="0" b="0"/>
            <wp:docPr id="1" name="Рисунок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2"/>
                    <pic:cNvPicPr>
                      <a:picLocks noChangeAspect="1" noChangeArrowheads="1"/>
                    </pic:cNvPicPr>
                  </pic:nvPicPr>
                  <pic:blipFill>
                    <a:blip r:embed="rId8">
                      <a:extLst>
                        <a:ext uri="{28A0092B-C50C-407E-A947-70E740481C1C}">
                          <a14:useLocalDpi xmlns:a14="http://schemas.microsoft.com/office/drawing/2010/main" val="0"/>
                        </a:ext>
                      </a:extLst>
                    </a:blip>
                    <a:srcRect b="-10124"/>
                    <a:stretch>
                      <a:fillRect/>
                    </a:stretch>
                  </pic:blipFill>
                  <pic:spPr bwMode="auto">
                    <a:xfrm>
                      <a:off x="0" y="0"/>
                      <a:ext cx="1304290" cy="914400"/>
                    </a:xfrm>
                    <a:prstGeom prst="rect">
                      <a:avLst/>
                    </a:prstGeom>
                    <a:noFill/>
                    <a:ln>
                      <a:noFill/>
                    </a:ln>
                  </pic:spPr>
                </pic:pic>
              </a:graphicData>
            </a:graphic>
          </wp:inline>
        </w:drawing>
      </w:r>
      <w:r w:rsidRPr="003C045B">
        <w:rPr>
          <w:rFonts w:ascii="Times New Roman" w:eastAsia="Times New Roman" w:hAnsi="Times New Roman" w:cs="Times New Roman"/>
          <w:sz w:val="24"/>
          <w:szCs w:val="24"/>
          <w:lang w:eastAsia="ru-RU"/>
        </w:rPr>
        <w:br/>
      </w:r>
      <w:r w:rsidRPr="003C045B">
        <w:rPr>
          <w:rFonts w:ascii="Times New Roman" w:eastAsia="Times New Roman" w:hAnsi="Times New Roman" w:cs="Times New Roman"/>
          <w:b/>
          <w:sz w:val="28"/>
          <w:szCs w:val="28"/>
          <w:lang w:eastAsia="ru-RU"/>
        </w:rPr>
        <w:t>саморегулируемая</w:t>
      </w:r>
      <w:r w:rsidRPr="003C045B">
        <w:rPr>
          <w:rFonts w:ascii="Times New Roman" w:eastAsia="Times New Roman" w:hAnsi="Times New Roman" w:cs="Times Roman"/>
          <w:b/>
          <w:sz w:val="28"/>
          <w:szCs w:val="28"/>
          <w:lang w:eastAsia="ru-RU"/>
        </w:rPr>
        <w:t xml:space="preserve"> </w:t>
      </w:r>
      <w:r w:rsidRPr="003C045B">
        <w:rPr>
          <w:rFonts w:ascii="Times New Roman" w:eastAsia="Times New Roman" w:hAnsi="Times New Roman" w:cs="Times New Roman"/>
          <w:b/>
          <w:sz w:val="28"/>
          <w:szCs w:val="28"/>
          <w:lang w:eastAsia="ru-RU"/>
        </w:rPr>
        <w:t>организация</w:t>
      </w:r>
    </w:p>
    <w:p w:rsidR="003C045B" w:rsidRPr="003C045B" w:rsidRDefault="003C045B" w:rsidP="003C045B">
      <w:pPr>
        <w:spacing w:after="0" w:line="240" w:lineRule="auto"/>
        <w:jc w:val="center"/>
        <w:rPr>
          <w:rFonts w:ascii="Times New Roman" w:eastAsia="Times New Roman" w:hAnsi="Times New Roman" w:cs="Times New Roman"/>
          <w:sz w:val="28"/>
          <w:szCs w:val="28"/>
          <w:lang w:eastAsia="ru-RU"/>
        </w:rPr>
      </w:pPr>
      <w:r w:rsidRPr="003C045B">
        <w:rPr>
          <w:rFonts w:ascii="Times New Roman" w:eastAsia="Times New Roman" w:hAnsi="Times New Roman" w:cs="Times New Roman"/>
          <w:sz w:val="28"/>
          <w:szCs w:val="28"/>
          <w:lang w:eastAsia="ru-RU"/>
        </w:rPr>
        <w:t>Некоммерческое</w:t>
      </w:r>
      <w:r w:rsidRPr="003C045B">
        <w:rPr>
          <w:rFonts w:ascii="Times New Roman" w:eastAsia="Times New Roman" w:hAnsi="Times New Roman" w:cs="Times Roman"/>
          <w:sz w:val="28"/>
          <w:szCs w:val="28"/>
          <w:lang w:eastAsia="ru-RU"/>
        </w:rPr>
        <w:t xml:space="preserve"> </w:t>
      </w:r>
      <w:r w:rsidRPr="003C045B">
        <w:rPr>
          <w:rFonts w:ascii="Times New Roman" w:eastAsia="Times New Roman" w:hAnsi="Times New Roman" w:cs="Times New Roman"/>
          <w:sz w:val="28"/>
          <w:szCs w:val="28"/>
          <w:lang w:eastAsia="ru-RU"/>
        </w:rPr>
        <w:t>партнерство</w:t>
      </w:r>
    </w:p>
    <w:p w:rsidR="003C045B" w:rsidRPr="003C045B" w:rsidRDefault="003C045B" w:rsidP="003C045B">
      <w:pPr>
        <w:spacing w:after="0" w:line="240" w:lineRule="auto"/>
        <w:jc w:val="center"/>
        <w:rPr>
          <w:rFonts w:ascii="Times New Roman" w:eastAsia="Times New Roman" w:hAnsi="Times New Roman" w:cs="Times New Roman"/>
          <w:b/>
          <w:sz w:val="32"/>
          <w:szCs w:val="32"/>
          <w:lang w:eastAsia="ru-RU"/>
        </w:rPr>
      </w:pPr>
      <w:r w:rsidRPr="003C045B">
        <w:rPr>
          <w:rFonts w:ascii="Times New Roman" w:eastAsia="Times New Roman" w:hAnsi="Times New Roman" w:cs="Times New Roman"/>
          <w:b/>
          <w:sz w:val="32"/>
          <w:szCs w:val="32"/>
          <w:lang w:eastAsia="ru-RU"/>
        </w:rPr>
        <w:t>«Межрегиональное</w:t>
      </w:r>
      <w:r w:rsidRPr="003C045B">
        <w:rPr>
          <w:rFonts w:ascii="Times New Roman" w:eastAsia="Times New Roman" w:hAnsi="Times New Roman" w:cs="Times Roman"/>
          <w:b/>
          <w:sz w:val="32"/>
          <w:szCs w:val="32"/>
          <w:lang w:eastAsia="ru-RU"/>
        </w:rPr>
        <w:t xml:space="preserve"> </w:t>
      </w:r>
      <w:r w:rsidRPr="003C045B">
        <w:rPr>
          <w:rFonts w:ascii="Times New Roman" w:eastAsia="Times New Roman" w:hAnsi="Times New Roman" w:cs="Times New Roman"/>
          <w:b/>
          <w:sz w:val="32"/>
          <w:szCs w:val="32"/>
          <w:lang w:eastAsia="ru-RU"/>
        </w:rPr>
        <w:t>объединение</w:t>
      </w:r>
      <w:r w:rsidRPr="003C045B">
        <w:rPr>
          <w:rFonts w:ascii="Times New Roman" w:eastAsia="Times New Roman" w:hAnsi="Times New Roman" w:cs="Times Roman"/>
          <w:b/>
          <w:sz w:val="32"/>
          <w:szCs w:val="32"/>
          <w:lang w:eastAsia="ru-RU"/>
        </w:rPr>
        <w:t xml:space="preserve"> </w:t>
      </w:r>
      <w:r w:rsidRPr="003C045B">
        <w:rPr>
          <w:rFonts w:ascii="Times New Roman" w:eastAsia="Times New Roman" w:hAnsi="Times New Roman" w:cs="Times New Roman"/>
          <w:b/>
          <w:sz w:val="32"/>
          <w:szCs w:val="32"/>
          <w:lang w:eastAsia="ru-RU"/>
        </w:rPr>
        <w:t>дорожников</w:t>
      </w:r>
      <w:r w:rsidRPr="003C045B">
        <w:rPr>
          <w:rFonts w:ascii="Times New Roman" w:eastAsia="Times New Roman" w:hAnsi="Times New Roman" w:cs="Times New Roman"/>
          <w:b/>
          <w:sz w:val="32"/>
          <w:szCs w:val="32"/>
          <w:lang w:eastAsia="ru-RU"/>
        </w:rPr>
        <w:br/>
        <w:t>«СОЮЗДОРСТРОЙ</w:t>
      </w:r>
      <w:r w:rsidRPr="003C045B">
        <w:rPr>
          <w:rFonts w:ascii="Times New Roman" w:eastAsia="Times New Roman" w:hAnsi="Times New Roman" w:cs="Times Roman"/>
          <w:b/>
          <w:sz w:val="32"/>
          <w:szCs w:val="32"/>
          <w:lang w:eastAsia="ru-RU"/>
        </w:rPr>
        <w:t>»</w:t>
      </w:r>
    </w:p>
    <w:p w:rsidR="003C045B" w:rsidRPr="003C045B" w:rsidRDefault="003C045B" w:rsidP="003C045B">
      <w:pPr>
        <w:spacing w:after="0" w:line="240" w:lineRule="auto"/>
        <w:rPr>
          <w:rFonts w:ascii="Times New Roman" w:eastAsia="Times New Roman" w:hAnsi="Times New Roman" w:cs="Times New Roman"/>
          <w:sz w:val="6"/>
          <w:szCs w:val="6"/>
          <w:lang w:eastAsia="ru-RU"/>
        </w:rPr>
      </w:pPr>
      <w:r w:rsidRPr="003C045B">
        <w:rPr>
          <w:rFonts w:ascii="Times New Roman" w:eastAsia="Times New Roman" w:hAnsi="Times New Roman" w:cs="Times New Roman"/>
          <w:sz w:val="6"/>
          <w:szCs w:val="6"/>
          <w:lang w:eastAsia="ru-RU"/>
        </w:rPr>
        <w:br/>
      </w:r>
    </w:p>
    <w:tbl>
      <w:tblPr>
        <w:tblW w:w="0" w:type="auto"/>
        <w:tblLook w:val="01E0" w:firstRow="1" w:lastRow="1" w:firstColumn="1" w:lastColumn="1" w:noHBand="0" w:noVBand="0"/>
      </w:tblPr>
      <w:tblGrid>
        <w:gridCol w:w="4785"/>
        <w:gridCol w:w="4786"/>
      </w:tblGrid>
      <w:tr w:rsidR="003C045B" w:rsidRPr="003C045B" w:rsidTr="003235B1">
        <w:tc>
          <w:tcPr>
            <w:tcW w:w="4785" w:type="dxa"/>
          </w:tcPr>
          <w:p w:rsidR="003C045B" w:rsidRPr="003C045B" w:rsidRDefault="003C045B" w:rsidP="003C045B">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129090, г"/>
              </w:smartTagPr>
              <w:r w:rsidRPr="003C045B">
                <w:rPr>
                  <w:rFonts w:ascii="Times New Roman" w:eastAsia="Times New Roman" w:hAnsi="Times New Roman" w:cs="Times New Roman"/>
                  <w:sz w:val="20"/>
                  <w:szCs w:val="20"/>
                  <w:lang w:eastAsia="ru-RU"/>
                </w:rPr>
                <w:t>129090, г</w:t>
              </w:r>
            </w:smartTag>
            <w:r w:rsidRPr="003C045B">
              <w:rPr>
                <w:rFonts w:ascii="Times New Roman" w:eastAsia="Times New Roman" w:hAnsi="Times New Roman" w:cs="Times Roman"/>
                <w:sz w:val="20"/>
                <w:szCs w:val="20"/>
                <w:lang w:eastAsia="ru-RU"/>
              </w:rPr>
              <w:t xml:space="preserve">. </w:t>
            </w:r>
            <w:r w:rsidRPr="003C045B">
              <w:rPr>
                <w:rFonts w:ascii="Times New Roman" w:eastAsia="Times New Roman" w:hAnsi="Times New Roman" w:cs="Times New Roman"/>
                <w:sz w:val="20"/>
                <w:szCs w:val="20"/>
                <w:lang w:eastAsia="ru-RU"/>
              </w:rPr>
              <w:t>Москва</w:t>
            </w:r>
            <w:r w:rsidRPr="003C045B">
              <w:rPr>
                <w:rFonts w:ascii="Times New Roman" w:eastAsia="Times New Roman" w:hAnsi="Times New Roman" w:cs="Times Roman"/>
                <w:sz w:val="20"/>
                <w:szCs w:val="20"/>
                <w:lang w:eastAsia="ru-RU"/>
              </w:rPr>
              <w:t xml:space="preserve">, </w:t>
            </w:r>
            <w:r w:rsidRPr="003C045B">
              <w:rPr>
                <w:rFonts w:ascii="Times New Roman" w:eastAsia="Times New Roman" w:hAnsi="Times New Roman" w:cs="Times New Roman"/>
                <w:sz w:val="20"/>
                <w:szCs w:val="20"/>
                <w:lang w:eastAsia="ru-RU"/>
              </w:rPr>
              <w:t>ул</w:t>
            </w:r>
            <w:r w:rsidRPr="003C045B">
              <w:rPr>
                <w:rFonts w:ascii="Times New Roman" w:eastAsia="Times New Roman" w:hAnsi="Times New Roman" w:cs="Times Roman"/>
                <w:sz w:val="20"/>
                <w:szCs w:val="20"/>
                <w:lang w:eastAsia="ru-RU"/>
              </w:rPr>
              <w:t xml:space="preserve">. </w:t>
            </w:r>
            <w:r w:rsidRPr="003C045B">
              <w:rPr>
                <w:rFonts w:ascii="Times New Roman" w:eastAsia="Times New Roman" w:hAnsi="Times New Roman" w:cs="Times New Roman"/>
                <w:sz w:val="20"/>
                <w:szCs w:val="20"/>
                <w:lang w:eastAsia="ru-RU"/>
              </w:rPr>
              <w:t>Щепкина</w:t>
            </w:r>
            <w:r w:rsidRPr="003C045B">
              <w:rPr>
                <w:rFonts w:ascii="Times New Roman" w:eastAsia="Times New Roman" w:hAnsi="Times New Roman" w:cs="Times Roman"/>
                <w:sz w:val="20"/>
                <w:szCs w:val="20"/>
                <w:lang w:eastAsia="ru-RU"/>
              </w:rPr>
              <w:t xml:space="preserve">, </w:t>
            </w:r>
            <w:r w:rsidRPr="003C045B">
              <w:rPr>
                <w:rFonts w:ascii="Times New Roman" w:eastAsia="Times New Roman" w:hAnsi="Times New Roman" w:cs="Times New Roman"/>
                <w:sz w:val="20"/>
                <w:szCs w:val="20"/>
                <w:lang w:eastAsia="ru-RU"/>
              </w:rPr>
              <w:t>д</w:t>
            </w:r>
            <w:r w:rsidRPr="003C045B">
              <w:rPr>
                <w:rFonts w:ascii="Times New Roman" w:eastAsia="Times New Roman" w:hAnsi="Times New Roman" w:cs="Times Roman"/>
                <w:sz w:val="20"/>
                <w:szCs w:val="20"/>
                <w:lang w:eastAsia="ru-RU"/>
              </w:rPr>
              <w:t xml:space="preserve">.6, </w:t>
            </w:r>
            <w:r w:rsidRPr="003C045B">
              <w:rPr>
                <w:rFonts w:ascii="Times New Roman" w:eastAsia="Times New Roman" w:hAnsi="Times New Roman" w:cs="Times New Roman"/>
                <w:sz w:val="20"/>
                <w:szCs w:val="20"/>
                <w:lang w:eastAsia="ru-RU"/>
              </w:rPr>
              <w:t>стр</w:t>
            </w:r>
            <w:r w:rsidRPr="003C045B">
              <w:rPr>
                <w:rFonts w:ascii="Times New Roman" w:eastAsia="Times New Roman" w:hAnsi="Times New Roman" w:cs="Times Roman"/>
                <w:sz w:val="20"/>
                <w:szCs w:val="20"/>
                <w:lang w:eastAsia="ru-RU"/>
              </w:rPr>
              <w:t>.1</w:t>
            </w:r>
            <w:r w:rsidRPr="003C045B">
              <w:rPr>
                <w:rFonts w:ascii="Times New Roman" w:eastAsia="Times New Roman" w:hAnsi="Times New Roman" w:cs="Times Roman"/>
                <w:sz w:val="20"/>
                <w:szCs w:val="20"/>
                <w:lang w:eastAsia="ru-RU"/>
              </w:rPr>
              <w:br/>
            </w:r>
            <w:r w:rsidRPr="003C045B">
              <w:rPr>
                <w:rFonts w:ascii="Times New Roman" w:eastAsia="Times New Roman" w:hAnsi="Times New Roman" w:cs="Times New Roman"/>
                <w:b/>
                <w:sz w:val="20"/>
                <w:szCs w:val="20"/>
                <w:lang w:eastAsia="ru-RU"/>
              </w:rPr>
              <w:t>E-</w:t>
            </w:r>
            <w:proofErr w:type="spellStart"/>
            <w:r w:rsidRPr="003C045B">
              <w:rPr>
                <w:rFonts w:ascii="Times New Roman" w:eastAsia="Times New Roman" w:hAnsi="Times New Roman" w:cs="Times New Roman"/>
                <w:b/>
                <w:sz w:val="20"/>
                <w:szCs w:val="20"/>
                <w:lang w:eastAsia="ru-RU"/>
              </w:rPr>
              <w:t>mail</w:t>
            </w:r>
            <w:proofErr w:type="spellEnd"/>
            <w:r w:rsidRPr="003C045B">
              <w:rPr>
                <w:rFonts w:ascii="Times New Roman" w:eastAsia="Times New Roman" w:hAnsi="Times New Roman" w:cs="Times New Roman"/>
                <w:b/>
                <w:sz w:val="20"/>
                <w:szCs w:val="20"/>
                <w:lang w:eastAsia="ru-RU"/>
              </w:rPr>
              <w:t>:</w:t>
            </w:r>
            <w:r w:rsidRPr="003C045B">
              <w:rPr>
                <w:rFonts w:ascii="Times New Roman" w:eastAsia="Times New Roman" w:hAnsi="Times New Roman" w:cs="Times New Roman"/>
                <w:sz w:val="20"/>
                <w:szCs w:val="20"/>
                <w:lang w:eastAsia="ru-RU"/>
              </w:rPr>
              <w:t xml:space="preserve"> </w:t>
            </w:r>
            <w:hyperlink r:id="rId9" w:history="1">
              <w:r w:rsidRPr="003C045B">
                <w:rPr>
                  <w:rFonts w:ascii="Times New Roman" w:eastAsia="Times New Roman" w:hAnsi="Times New Roman" w:cs="Times New Roman"/>
                  <w:color w:val="0000FF"/>
                  <w:sz w:val="20"/>
                  <w:szCs w:val="20"/>
                  <w:u w:val="single"/>
                  <w:lang w:eastAsia="ru-RU"/>
                </w:rPr>
                <w:t>npmod09@yandex.ru</w:t>
              </w:r>
            </w:hyperlink>
            <w:r w:rsidRPr="003C045B">
              <w:rPr>
                <w:rFonts w:ascii="Times New Roman" w:eastAsia="Times New Roman" w:hAnsi="Times New Roman" w:cs="Times New Roman"/>
                <w:sz w:val="20"/>
                <w:szCs w:val="20"/>
                <w:lang w:eastAsia="ru-RU"/>
              </w:rPr>
              <w:t xml:space="preserve">; </w:t>
            </w:r>
            <w:r w:rsidRPr="003C045B">
              <w:rPr>
                <w:rFonts w:ascii="Times New Roman" w:eastAsia="Times New Roman" w:hAnsi="Times New Roman" w:cs="Times New Roman"/>
                <w:b/>
                <w:sz w:val="20"/>
                <w:szCs w:val="20"/>
                <w:lang w:eastAsia="ru-RU"/>
              </w:rPr>
              <w:t>Сайт</w:t>
            </w:r>
            <w:r w:rsidRPr="003C045B">
              <w:rPr>
                <w:rFonts w:ascii="Times New Roman" w:eastAsia="Times New Roman" w:hAnsi="Times New Roman" w:cs="Times Roman"/>
                <w:b/>
                <w:sz w:val="20"/>
                <w:szCs w:val="20"/>
                <w:lang w:eastAsia="ru-RU"/>
              </w:rPr>
              <w:t>:</w:t>
            </w:r>
            <w:r w:rsidRPr="003C045B">
              <w:rPr>
                <w:rFonts w:ascii="Times New Roman" w:eastAsia="Times New Roman" w:hAnsi="Times New Roman" w:cs="Times New Roman"/>
                <w:sz w:val="20"/>
                <w:szCs w:val="20"/>
                <w:lang w:eastAsia="ru-RU"/>
              </w:rPr>
              <w:t xml:space="preserve"> </w:t>
            </w:r>
            <w:hyperlink r:id="rId10" w:history="1">
              <w:r w:rsidRPr="003C045B">
                <w:rPr>
                  <w:rFonts w:ascii="Times New Roman" w:eastAsia="Times New Roman" w:hAnsi="Times New Roman" w:cs="Times New Roman"/>
                  <w:color w:val="0000FF"/>
                  <w:sz w:val="20"/>
                  <w:szCs w:val="20"/>
                  <w:u w:val="single"/>
                  <w:lang w:eastAsia="ru-RU"/>
                </w:rPr>
                <w:t>www.npmod.ru</w:t>
              </w:r>
            </w:hyperlink>
          </w:p>
        </w:tc>
        <w:tc>
          <w:tcPr>
            <w:tcW w:w="4786" w:type="dxa"/>
          </w:tcPr>
          <w:p w:rsidR="003C045B" w:rsidRPr="003C045B" w:rsidRDefault="003C045B" w:rsidP="003C045B">
            <w:pPr>
              <w:spacing w:after="0" w:line="240" w:lineRule="auto"/>
              <w:jc w:val="right"/>
              <w:rPr>
                <w:rFonts w:ascii="Times New Roman" w:eastAsia="Times New Roman" w:hAnsi="Times New Roman" w:cs="Times New Roman"/>
                <w:sz w:val="20"/>
                <w:szCs w:val="20"/>
                <w:lang w:eastAsia="ru-RU"/>
              </w:rPr>
            </w:pPr>
            <w:r w:rsidRPr="003C045B">
              <w:rPr>
                <w:rFonts w:ascii="Times New Roman" w:eastAsia="Times New Roman" w:hAnsi="Times New Roman" w:cs="Times New Roman"/>
                <w:b/>
                <w:sz w:val="20"/>
                <w:szCs w:val="20"/>
                <w:lang w:eastAsia="ru-RU"/>
              </w:rPr>
              <w:t>Тел</w:t>
            </w:r>
            <w:r w:rsidRPr="003C045B">
              <w:rPr>
                <w:rFonts w:ascii="Times New Roman" w:eastAsia="Times New Roman" w:hAnsi="Times New Roman" w:cs="Times Roman"/>
                <w:b/>
                <w:sz w:val="20"/>
                <w:szCs w:val="20"/>
                <w:lang w:eastAsia="ru-RU"/>
              </w:rPr>
              <w:t>./</w:t>
            </w:r>
            <w:r w:rsidRPr="003C045B">
              <w:rPr>
                <w:rFonts w:ascii="Times New Roman" w:eastAsia="Times New Roman" w:hAnsi="Times New Roman" w:cs="Times New Roman"/>
                <w:b/>
                <w:sz w:val="20"/>
                <w:szCs w:val="20"/>
                <w:lang w:eastAsia="ru-RU"/>
              </w:rPr>
              <w:t>факс</w:t>
            </w:r>
            <w:r w:rsidRPr="003C045B">
              <w:rPr>
                <w:rFonts w:ascii="Times New Roman" w:eastAsia="Times New Roman" w:hAnsi="Times New Roman" w:cs="Times Roman"/>
                <w:b/>
                <w:sz w:val="20"/>
                <w:szCs w:val="20"/>
                <w:lang w:eastAsia="ru-RU"/>
              </w:rPr>
              <w:t xml:space="preserve"> </w:t>
            </w:r>
            <w:r w:rsidRPr="003C045B">
              <w:rPr>
                <w:rFonts w:ascii="Times New Roman" w:eastAsia="Times New Roman" w:hAnsi="Times New Roman" w:cs="Times New Roman"/>
                <w:b/>
                <w:sz w:val="20"/>
                <w:szCs w:val="20"/>
                <w:lang w:eastAsia="ru-RU"/>
              </w:rPr>
              <w:t>приемной</w:t>
            </w:r>
            <w:r w:rsidRPr="003C045B">
              <w:rPr>
                <w:rFonts w:ascii="Times New Roman" w:eastAsia="Times New Roman" w:hAnsi="Times New Roman" w:cs="Times Roman"/>
                <w:b/>
                <w:sz w:val="20"/>
                <w:szCs w:val="20"/>
                <w:lang w:eastAsia="ru-RU"/>
              </w:rPr>
              <w:t>:</w:t>
            </w:r>
            <w:r w:rsidRPr="003C045B">
              <w:rPr>
                <w:rFonts w:ascii="Times New Roman" w:eastAsia="Times New Roman" w:hAnsi="Times New Roman" w:cs="Times New Roman"/>
                <w:sz w:val="20"/>
                <w:szCs w:val="20"/>
                <w:lang w:eastAsia="ru-RU"/>
              </w:rPr>
              <w:t xml:space="preserve"> (495) 663-35-91</w:t>
            </w:r>
            <w:r w:rsidRPr="003C045B">
              <w:rPr>
                <w:rFonts w:ascii="Times New Roman" w:eastAsia="Times New Roman" w:hAnsi="Times New Roman" w:cs="Times New Roman"/>
                <w:sz w:val="20"/>
                <w:szCs w:val="20"/>
                <w:lang w:eastAsia="ru-RU"/>
              </w:rPr>
              <w:br/>
              <w:t>тел</w:t>
            </w:r>
            <w:r w:rsidRPr="003C045B">
              <w:rPr>
                <w:rFonts w:ascii="Times New Roman" w:eastAsia="Times New Roman" w:hAnsi="Times New Roman" w:cs="Times Roman"/>
                <w:sz w:val="20"/>
                <w:szCs w:val="20"/>
                <w:lang w:eastAsia="ru-RU"/>
              </w:rPr>
              <w:t>.: (495) 663-35-92, 663-24-68, 663-24-69</w:t>
            </w:r>
          </w:p>
        </w:tc>
      </w:tr>
    </w:tbl>
    <w:p w:rsidR="003C045B" w:rsidRPr="003C045B" w:rsidRDefault="003C045B" w:rsidP="003C045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14:anchorId="4B8BEDA0" wp14:editId="5227F5A8">
                <wp:simplePos x="0" y="0"/>
                <wp:positionH relativeFrom="column">
                  <wp:posOffset>0</wp:posOffset>
                </wp:positionH>
                <wp:positionV relativeFrom="paragraph">
                  <wp:posOffset>78105</wp:posOffset>
                </wp:positionV>
                <wp:extent cx="5943600" cy="12700"/>
                <wp:effectExtent l="19050" t="2540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270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46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" strokeweight="2.75pt">
                <v:stroke linestyle="thinThick"/>
              </v:line>
            </w:pict>
          </mc:Fallback>
        </mc:AlternateContent>
      </w:r>
      <w:r w:rsidRPr="003C045B">
        <w:rPr>
          <w:rFonts w:ascii="Times New Roman" w:eastAsia="Times New Roman" w:hAnsi="Times New Roman" w:cs="Times New Roman"/>
          <w:sz w:val="6"/>
          <w:szCs w:val="6"/>
          <w:lang w:eastAsia="ru-RU"/>
        </w:rPr>
        <w:br/>
      </w:r>
      <w:r w:rsidRPr="003C045B">
        <w:rPr>
          <w:rFonts w:ascii="Times New Roman" w:eastAsia="Times New Roman" w:hAnsi="Times New Roman" w:cs="Times New Roman"/>
          <w:sz w:val="18"/>
          <w:szCs w:val="18"/>
          <w:lang w:eastAsia="ru-RU"/>
        </w:rPr>
        <w:t xml:space="preserve"> </w:t>
      </w:r>
    </w:p>
    <w:p w:rsidR="003C045B" w:rsidRPr="003C045B" w:rsidRDefault="003C045B" w:rsidP="003C045B">
      <w:pPr>
        <w:spacing w:after="0" w:line="240" w:lineRule="auto"/>
        <w:jc w:val="right"/>
        <w:outlineLvl w:val="0"/>
        <w:rPr>
          <w:rFonts w:ascii="Times New Roman" w:eastAsia="Times New Roman" w:hAnsi="Times New Roman" w:cs="Times New Roman"/>
          <w:sz w:val="24"/>
          <w:szCs w:val="24"/>
          <w:lang w:eastAsia="ru-RU"/>
        </w:rPr>
      </w:pPr>
    </w:p>
    <w:p w:rsidR="003C045B" w:rsidRPr="003C045B" w:rsidRDefault="003C045B" w:rsidP="003C045B">
      <w:pPr>
        <w:spacing w:after="0" w:line="240" w:lineRule="auto"/>
        <w:jc w:val="right"/>
        <w:outlineLvl w:val="0"/>
        <w:rPr>
          <w:rFonts w:ascii="Times New Roman" w:eastAsia="Times New Roman" w:hAnsi="Times New Roman" w:cs="Times New Roman"/>
          <w:sz w:val="24"/>
          <w:szCs w:val="24"/>
          <w:lang w:eastAsia="ru-RU"/>
        </w:rPr>
      </w:pPr>
      <w:bookmarkStart w:id="3" w:name="_Toc283966809"/>
      <w:r w:rsidRPr="003C045B">
        <w:rPr>
          <w:rFonts w:ascii="Times New Roman" w:eastAsia="Times New Roman" w:hAnsi="Times New Roman" w:cs="Times New Roman"/>
          <w:sz w:val="24"/>
          <w:szCs w:val="24"/>
          <w:lang w:eastAsia="ru-RU"/>
        </w:rPr>
        <w:t>ПРОЕКТ</w:t>
      </w:r>
      <w:bookmarkEnd w:id="3"/>
    </w:p>
    <w:p w:rsidR="003C045B" w:rsidRPr="003C045B" w:rsidRDefault="003C045B" w:rsidP="003C045B">
      <w:pPr>
        <w:spacing w:after="0" w:line="240" w:lineRule="auto"/>
        <w:jc w:val="right"/>
        <w:outlineLvl w:val="0"/>
        <w:rPr>
          <w:rFonts w:ascii="Times New Roman" w:eastAsia="Times New Roman" w:hAnsi="Times New Roman" w:cs="Times New Roman"/>
          <w:sz w:val="24"/>
          <w:szCs w:val="24"/>
          <w:lang w:eastAsia="ru-RU"/>
        </w:rPr>
      </w:pPr>
      <w:bookmarkStart w:id="4" w:name="_Toc283966810"/>
      <w:r w:rsidRPr="003C045B">
        <w:rPr>
          <w:rFonts w:ascii="Times New Roman" w:eastAsia="Times New Roman" w:hAnsi="Times New Roman" w:cs="Times New Roman"/>
          <w:sz w:val="24"/>
          <w:szCs w:val="24"/>
          <w:lang w:eastAsia="ru-RU"/>
        </w:rPr>
        <w:t>Утверждено решением</w:t>
      </w:r>
      <w:bookmarkEnd w:id="4"/>
      <w:r w:rsidRPr="003C045B">
        <w:rPr>
          <w:rFonts w:ascii="Times New Roman" w:eastAsia="Times New Roman" w:hAnsi="Times New Roman" w:cs="Times New Roman"/>
          <w:sz w:val="24"/>
          <w:szCs w:val="24"/>
          <w:lang w:eastAsia="ru-RU"/>
        </w:rPr>
        <w:t xml:space="preserve"> </w:t>
      </w:r>
    </w:p>
    <w:p w:rsidR="003C045B" w:rsidRPr="003C045B" w:rsidRDefault="003C045B" w:rsidP="003C045B">
      <w:pPr>
        <w:spacing w:after="0" w:line="240" w:lineRule="auto"/>
        <w:jc w:val="right"/>
        <w:outlineLvl w:val="0"/>
        <w:rPr>
          <w:rFonts w:ascii="Times New Roman" w:eastAsia="Times New Roman" w:hAnsi="Times New Roman" w:cs="Times New Roman"/>
          <w:sz w:val="24"/>
          <w:szCs w:val="24"/>
          <w:lang w:eastAsia="ru-RU"/>
        </w:rPr>
      </w:pPr>
      <w:bookmarkStart w:id="5" w:name="_Toc283966811"/>
      <w:r w:rsidRPr="003C045B">
        <w:rPr>
          <w:rFonts w:ascii="Times New Roman" w:eastAsia="Times New Roman" w:hAnsi="Times New Roman" w:cs="Times New Roman"/>
          <w:sz w:val="24"/>
          <w:szCs w:val="24"/>
          <w:lang w:eastAsia="ru-RU"/>
        </w:rPr>
        <w:t>Общего собрания</w:t>
      </w:r>
      <w:bookmarkEnd w:id="5"/>
      <w:r w:rsidRPr="003C045B">
        <w:rPr>
          <w:rFonts w:ascii="Times New Roman" w:eastAsia="Times New Roman" w:hAnsi="Times New Roman" w:cs="Times New Roman"/>
          <w:sz w:val="24"/>
          <w:szCs w:val="24"/>
          <w:lang w:eastAsia="ru-RU"/>
        </w:rPr>
        <w:t xml:space="preserve"> </w:t>
      </w:r>
    </w:p>
    <w:p w:rsidR="003C045B" w:rsidRPr="003C045B" w:rsidRDefault="003C045B" w:rsidP="003C045B">
      <w:pPr>
        <w:spacing w:after="0" w:line="240" w:lineRule="auto"/>
        <w:jc w:val="right"/>
        <w:outlineLvl w:val="0"/>
        <w:rPr>
          <w:rFonts w:ascii="Times New Roman" w:eastAsia="Times New Roman" w:hAnsi="Times New Roman" w:cs="Times New Roman"/>
          <w:sz w:val="24"/>
          <w:szCs w:val="24"/>
          <w:lang w:eastAsia="ru-RU"/>
        </w:rPr>
      </w:pPr>
      <w:bookmarkStart w:id="6" w:name="_Toc283966812"/>
      <w:r w:rsidRPr="003C045B">
        <w:rPr>
          <w:rFonts w:ascii="Times New Roman" w:eastAsia="Times New Roman" w:hAnsi="Times New Roman" w:cs="Times New Roman"/>
          <w:sz w:val="24"/>
          <w:szCs w:val="24"/>
          <w:lang w:eastAsia="ru-RU"/>
        </w:rPr>
        <w:t>СРО НП «МОД «СОЮЗДОРСТРОЙ»</w:t>
      </w:r>
      <w:bookmarkEnd w:id="6"/>
    </w:p>
    <w:p w:rsidR="003C045B" w:rsidRPr="003C045B" w:rsidRDefault="003C045B" w:rsidP="003C045B">
      <w:pPr>
        <w:spacing w:after="0" w:line="240" w:lineRule="auto"/>
        <w:jc w:val="right"/>
        <w:outlineLvl w:val="0"/>
        <w:rPr>
          <w:rFonts w:ascii="Times New Roman" w:eastAsia="Times New Roman" w:hAnsi="Times New Roman" w:cs="Times New Roman"/>
          <w:sz w:val="24"/>
          <w:szCs w:val="24"/>
          <w:lang w:eastAsia="ru-RU"/>
        </w:rPr>
      </w:pPr>
      <w:bookmarkStart w:id="7" w:name="_Toc283966813"/>
      <w:r w:rsidRPr="003C045B">
        <w:rPr>
          <w:rFonts w:ascii="Times New Roman" w:eastAsia="Times New Roman" w:hAnsi="Times New Roman" w:cs="Times New Roman"/>
          <w:sz w:val="24"/>
          <w:szCs w:val="24"/>
          <w:lang w:eastAsia="ru-RU"/>
        </w:rPr>
        <w:t>«_____» _________________ 20____ г.</w:t>
      </w:r>
      <w:bookmarkEnd w:id="7"/>
    </w:p>
    <w:p w:rsidR="003C045B" w:rsidRPr="003C045B" w:rsidRDefault="003C045B" w:rsidP="003C045B">
      <w:pPr>
        <w:spacing w:after="0" w:line="240" w:lineRule="auto"/>
        <w:jc w:val="right"/>
        <w:rPr>
          <w:rFonts w:ascii="Times New Roman" w:eastAsia="Times New Roman" w:hAnsi="Times New Roman" w:cs="Times New Roman"/>
          <w:sz w:val="26"/>
          <w:szCs w:val="26"/>
          <w:lang w:eastAsia="ru-RU"/>
        </w:rPr>
      </w:pPr>
    </w:p>
    <w:p w:rsidR="003C045B" w:rsidRPr="003C045B" w:rsidRDefault="003C045B" w:rsidP="003C045B">
      <w:pPr>
        <w:spacing w:after="0" w:line="240" w:lineRule="auto"/>
        <w:jc w:val="right"/>
        <w:rPr>
          <w:rFonts w:ascii="Times New Roman" w:eastAsia="Times New Roman" w:hAnsi="Times New Roman" w:cs="Times New Roman"/>
          <w:sz w:val="24"/>
          <w:szCs w:val="24"/>
          <w:lang w:eastAsia="ru-RU"/>
        </w:rPr>
      </w:pPr>
    </w:p>
    <w:p w:rsidR="003C045B" w:rsidRPr="003C045B" w:rsidRDefault="003C045B" w:rsidP="003C045B">
      <w:pPr>
        <w:widowControl w:val="0"/>
        <w:tabs>
          <w:tab w:val="num" w:pos="1560"/>
        </w:tabs>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3C045B" w:rsidRPr="003C045B" w:rsidRDefault="003C045B" w:rsidP="003C045B">
      <w:pPr>
        <w:spacing w:after="0" w:line="240" w:lineRule="auto"/>
        <w:jc w:val="center"/>
        <w:rPr>
          <w:rFonts w:ascii="Times New Roman" w:eastAsia="Times New Roman" w:hAnsi="Times New Roman" w:cs="Times New Roman"/>
          <w:b/>
          <w:sz w:val="26"/>
          <w:szCs w:val="26"/>
          <w:lang w:eastAsia="ru-RU"/>
        </w:rPr>
      </w:pPr>
    </w:p>
    <w:p w:rsidR="003C045B" w:rsidRPr="003C045B" w:rsidRDefault="003C045B" w:rsidP="003C045B">
      <w:pPr>
        <w:spacing w:after="0" w:line="240" w:lineRule="auto"/>
        <w:jc w:val="center"/>
        <w:rPr>
          <w:rFonts w:ascii="Times New Roman" w:eastAsia="Times New Roman" w:hAnsi="Times New Roman" w:cs="Times New Roman"/>
          <w:b/>
          <w:sz w:val="26"/>
          <w:szCs w:val="26"/>
          <w:lang w:eastAsia="ru-RU"/>
        </w:rPr>
      </w:pPr>
    </w:p>
    <w:p w:rsidR="003C045B" w:rsidRPr="003C045B" w:rsidRDefault="003C045B" w:rsidP="003C045B">
      <w:pPr>
        <w:spacing w:after="0" w:line="240" w:lineRule="auto"/>
        <w:jc w:val="center"/>
        <w:rPr>
          <w:rFonts w:ascii="Times New Roman" w:eastAsia="Times New Roman" w:hAnsi="Times New Roman" w:cs="Times New Roman"/>
          <w:b/>
          <w:sz w:val="26"/>
          <w:szCs w:val="26"/>
          <w:lang w:eastAsia="ru-RU"/>
        </w:rPr>
      </w:pPr>
    </w:p>
    <w:p w:rsidR="003C045B" w:rsidRPr="003C045B" w:rsidRDefault="003C045B" w:rsidP="003C045B">
      <w:pPr>
        <w:spacing w:after="0" w:line="240" w:lineRule="auto"/>
        <w:jc w:val="center"/>
        <w:rPr>
          <w:rFonts w:ascii="Times New Roman" w:eastAsia="Times New Roman" w:hAnsi="Times New Roman" w:cs="Times New Roman"/>
          <w:b/>
          <w:sz w:val="26"/>
          <w:szCs w:val="26"/>
          <w:lang w:eastAsia="ru-RU"/>
        </w:rPr>
      </w:pPr>
    </w:p>
    <w:p w:rsidR="003C045B" w:rsidRPr="003C045B" w:rsidRDefault="003C045B" w:rsidP="003C045B">
      <w:pPr>
        <w:spacing w:after="0" w:line="240" w:lineRule="auto"/>
        <w:rPr>
          <w:rFonts w:ascii="Times New Roman" w:eastAsia="Times New Roman" w:hAnsi="Times New Roman" w:cs="Times New Roman"/>
          <w:b/>
          <w:sz w:val="26"/>
          <w:szCs w:val="26"/>
          <w:lang w:eastAsia="ru-RU"/>
        </w:rPr>
      </w:pPr>
    </w:p>
    <w:p w:rsidR="003C045B" w:rsidRPr="003C045B" w:rsidRDefault="003C045B" w:rsidP="003C045B">
      <w:pPr>
        <w:spacing w:after="0" w:line="240" w:lineRule="auto"/>
        <w:jc w:val="center"/>
        <w:rPr>
          <w:rFonts w:ascii="Times New Roman" w:eastAsia="Times New Roman" w:hAnsi="Times New Roman" w:cs="Times New Roman"/>
          <w:b/>
          <w:sz w:val="26"/>
          <w:szCs w:val="26"/>
          <w:lang w:eastAsia="ru-RU"/>
        </w:rPr>
      </w:pPr>
    </w:p>
    <w:p w:rsidR="003C045B" w:rsidRPr="003C045B" w:rsidRDefault="003C045B" w:rsidP="003C045B">
      <w:pPr>
        <w:spacing w:after="0" w:line="240" w:lineRule="auto"/>
        <w:jc w:val="center"/>
        <w:rPr>
          <w:rFonts w:ascii="Times New Roman" w:eastAsia="Times New Roman" w:hAnsi="Times New Roman" w:cs="Times New Roman"/>
          <w:b/>
          <w:sz w:val="26"/>
          <w:szCs w:val="26"/>
          <w:lang w:eastAsia="ru-RU"/>
        </w:rPr>
      </w:pPr>
    </w:p>
    <w:p w:rsidR="003C045B" w:rsidRPr="003C045B" w:rsidRDefault="003C045B" w:rsidP="003C045B">
      <w:pPr>
        <w:spacing w:after="0" w:line="240" w:lineRule="auto"/>
        <w:jc w:val="center"/>
        <w:rPr>
          <w:rFonts w:ascii="Times New Roman" w:eastAsia="Times New Roman" w:hAnsi="Times New Roman" w:cs="Times New Roman"/>
          <w:b/>
          <w:sz w:val="26"/>
          <w:szCs w:val="26"/>
          <w:lang w:eastAsia="ru-RU"/>
        </w:rPr>
      </w:pPr>
    </w:p>
    <w:p w:rsidR="003C045B" w:rsidRPr="003C045B" w:rsidRDefault="003C045B" w:rsidP="003C045B">
      <w:pPr>
        <w:spacing w:after="0" w:line="240" w:lineRule="auto"/>
        <w:jc w:val="center"/>
        <w:outlineLvl w:val="0"/>
        <w:rPr>
          <w:rFonts w:ascii="Times New Roman" w:eastAsia="Times New Roman" w:hAnsi="Times New Roman" w:cs="Times New Roman"/>
          <w:b/>
          <w:sz w:val="26"/>
          <w:szCs w:val="26"/>
          <w:lang w:eastAsia="ru-RU"/>
        </w:rPr>
      </w:pPr>
      <w:bookmarkStart w:id="8" w:name="_Toc274559417"/>
      <w:bookmarkStart w:id="9" w:name="_Toc274563075"/>
      <w:bookmarkStart w:id="10" w:name="_Toc283966814"/>
      <w:r w:rsidRPr="003C045B">
        <w:rPr>
          <w:rFonts w:ascii="Times New Roman" w:eastAsia="Times New Roman" w:hAnsi="Times New Roman" w:cs="Times New Roman"/>
          <w:b/>
          <w:sz w:val="26"/>
          <w:szCs w:val="26"/>
          <w:lang w:eastAsia="ru-RU"/>
        </w:rPr>
        <w:t>Изменения в Унифицированные требования</w:t>
      </w:r>
      <w:bookmarkEnd w:id="8"/>
      <w:bookmarkEnd w:id="9"/>
      <w:bookmarkEnd w:id="10"/>
    </w:p>
    <w:p w:rsidR="003C045B" w:rsidRPr="003C045B" w:rsidRDefault="003C045B" w:rsidP="003C045B">
      <w:pPr>
        <w:spacing w:after="0" w:line="240" w:lineRule="auto"/>
        <w:jc w:val="center"/>
        <w:rPr>
          <w:rFonts w:ascii="Times New Roman" w:eastAsia="Times New Roman" w:hAnsi="Times New Roman" w:cs="Times New Roman"/>
          <w:b/>
          <w:sz w:val="26"/>
          <w:szCs w:val="26"/>
          <w:lang w:eastAsia="ru-RU"/>
        </w:rPr>
      </w:pPr>
    </w:p>
    <w:p w:rsidR="003C045B" w:rsidRDefault="003C045B" w:rsidP="00A411F6">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3C045B">
        <w:rPr>
          <w:rFonts w:ascii="Times New Roman" w:eastAsia="Times New Roman" w:hAnsi="Times New Roman" w:cs="Times New Roman"/>
          <w:b/>
          <w:sz w:val="26"/>
          <w:szCs w:val="26"/>
          <w:lang w:eastAsia="ru-RU"/>
        </w:rPr>
        <w:t xml:space="preserve">к выдаче Свидетельств о допуске к работам </w:t>
      </w:r>
      <w:r w:rsidR="00E82735">
        <w:rPr>
          <w:rFonts w:ascii="Times New Roman" w:eastAsia="Times New Roman" w:hAnsi="Times New Roman" w:cs="Times New Roman"/>
          <w:b/>
          <w:sz w:val="26"/>
          <w:szCs w:val="26"/>
          <w:lang w:eastAsia="ru-RU"/>
        </w:rPr>
        <w:t>29</w:t>
      </w:r>
      <w:r w:rsidR="00E82735" w:rsidRPr="00E82735">
        <w:rPr>
          <w:rFonts w:ascii="Times New Roman" w:eastAsia="Times New Roman" w:hAnsi="Times New Roman" w:cs="Times New Roman"/>
          <w:b/>
          <w:sz w:val="26"/>
          <w:szCs w:val="26"/>
          <w:lang w:eastAsia="ru-RU"/>
        </w:rPr>
        <w:t>. Устройство мостов, эстакад и путепроводов</w:t>
      </w:r>
      <w:r w:rsidR="00E82735">
        <w:rPr>
          <w:rFonts w:ascii="Times New Roman" w:eastAsia="Times New Roman" w:hAnsi="Times New Roman" w:cs="Times New Roman"/>
          <w:b/>
          <w:sz w:val="26"/>
          <w:szCs w:val="26"/>
          <w:lang w:eastAsia="ru-RU"/>
        </w:rPr>
        <w:t xml:space="preserve"> и к группе работ </w:t>
      </w:r>
      <w:r w:rsidRPr="00E82735">
        <w:rPr>
          <w:rFonts w:ascii="Times New Roman" w:eastAsia="Times New Roman" w:hAnsi="Times New Roman" w:cs="Times New Roman"/>
          <w:b/>
          <w:sz w:val="26"/>
          <w:szCs w:val="26"/>
          <w:lang w:eastAsia="ru-RU"/>
        </w:rPr>
        <w:t>33.</w:t>
      </w:r>
      <w:r w:rsidRPr="003C045B">
        <w:rPr>
          <w:rFonts w:ascii="Times New Roman" w:eastAsia="Times New Roman" w:hAnsi="Times New Roman" w:cs="Times New Roman"/>
          <w:b/>
          <w:lang w:eastAsia="ru-RU"/>
        </w:rPr>
        <w:t xml:space="preserve"> </w:t>
      </w:r>
      <w:r w:rsidRPr="003C045B">
        <w:rPr>
          <w:rFonts w:ascii="Times New Roman" w:eastAsia="Times New Roman" w:hAnsi="Times New Roman" w:cs="Times New Roman"/>
          <w:b/>
          <w:sz w:val="26"/>
          <w:szCs w:val="26"/>
          <w:lang w:eastAsia="ru-RU"/>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3C045B" w:rsidRDefault="003C045B">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rsidR="003C045B" w:rsidRDefault="003C045B" w:rsidP="003C045B">
      <w:pPr>
        <w:keepNext/>
        <w:spacing w:after="0" w:line="240" w:lineRule="auto"/>
        <w:outlineLvl w:val="2"/>
        <w:rPr>
          <w:rFonts w:ascii="Times New Roman" w:eastAsia="Times New Roman" w:hAnsi="Times New Roman" w:cs="Times New Roman"/>
          <w:b/>
          <w:bCs/>
          <w:sz w:val="26"/>
          <w:szCs w:val="26"/>
          <w:lang w:eastAsia="ru-RU"/>
        </w:rPr>
      </w:pPr>
    </w:p>
    <w:p w:rsidR="003C045B" w:rsidRDefault="003C045B" w:rsidP="003C045B">
      <w:pPr>
        <w:keepNext/>
        <w:spacing w:after="0" w:line="240" w:lineRule="auto"/>
        <w:jc w:val="center"/>
        <w:rPr>
          <w:rFonts w:ascii="Times New Roman" w:eastAsia="Times New Roman" w:hAnsi="Times New Roman" w:cs="Times New Roman"/>
          <w:b/>
          <w:bCs/>
          <w:sz w:val="26"/>
          <w:szCs w:val="26"/>
          <w:lang w:eastAsia="ru-RU"/>
        </w:rPr>
      </w:pPr>
    </w:p>
    <w:p w:rsidR="00F5762D" w:rsidRPr="00F5762D" w:rsidRDefault="00F5762D" w:rsidP="003C045B">
      <w:pPr>
        <w:keepNext/>
        <w:numPr>
          <w:ilvl w:val="0"/>
          <w:numId w:val="1"/>
        </w:numPr>
        <w:spacing w:after="0" w:line="240" w:lineRule="auto"/>
        <w:jc w:val="center"/>
        <w:rPr>
          <w:rFonts w:ascii="Times New Roman" w:eastAsia="Times New Roman" w:hAnsi="Times New Roman" w:cs="Times New Roman"/>
          <w:b/>
          <w:bCs/>
          <w:sz w:val="26"/>
          <w:szCs w:val="26"/>
          <w:lang w:eastAsia="ru-RU"/>
        </w:rPr>
      </w:pPr>
      <w:r w:rsidRPr="00F5762D">
        <w:rPr>
          <w:rFonts w:ascii="Times New Roman" w:eastAsia="Times New Roman" w:hAnsi="Times New Roman" w:cs="Times New Roman"/>
          <w:b/>
          <w:bCs/>
          <w:sz w:val="26"/>
          <w:szCs w:val="26"/>
          <w:lang w:eastAsia="ru-RU"/>
        </w:rPr>
        <w:t xml:space="preserve">ОБЩИЕ ТРЕБОВАНИЯ К ВЫДАЧЕ СВИДЕТЕЛЬСТВА О ДОПУСКЕ </w:t>
      </w:r>
      <w:bookmarkStart w:id="11" w:name="_Toc263267519"/>
      <w:bookmarkEnd w:id="0"/>
      <w:r w:rsidRPr="00F5762D">
        <w:rPr>
          <w:rFonts w:ascii="Times New Roman" w:eastAsia="Times New Roman" w:hAnsi="Times New Roman" w:cs="Times New Roman"/>
          <w:b/>
          <w:bCs/>
          <w:sz w:val="26"/>
          <w:szCs w:val="26"/>
          <w:lang w:eastAsia="ru-RU"/>
        </w:rPr>
        <w:t>В ЧАСТИ КАДРОВОГО СОСТАВА</w:t>
      </w:r>
      <w:bookmarkEnd w:id="1"/>
      <w:bookmarkEnd w:id="2"/>
      <w:bookmarkEnd w:id="11"/>
    </w:p>
    <w:p w:rsidR="00F5762D" w:rsidRPr="00F5762D" w:rsidRDefault="00F5762D" w:rsidP="00F5762D">
      <w:pPr>
        <w:spacing w:after="0" w:line="240" w:lineRule="auto"/>
        <w:ind w:left="360"/>
        <w:jc w:val="center"/>
        <w:rPr>
          <w:rFonts w:ascii="Times New Roman" w:eastAsia="Times New Roman" w:hAnsi="Times New Roman" w:cs="Times New Roman"/>
          <w:b/>
          <w:sz w:val="26"/>
          <w:szCs w:val="26"/>
          <w:lang w:eastAsia="ru-RU"/>
        </w:rPr>
      </w:pPr>
    </w:p>
    <w:p w:rsidR="00F5762D" w:rsidRPr="00F5762D" w:rsidRDefault="00F5762D" w:rsidP="00F5762D">
      <w:pPr>
        <w:spacing w:after="0" w:line="240" w:lineRule="auto"/>
        <w:ind w:firstLine="851"/>
        <w:jc w:val="both"/>
        <w:rPr>
          <w:rFonts w:ascii="Times New Roman" w:eastAsia="Times New Roman" w:hAnsi="Times New Roman" w:cs="Times New Roman"/>
          <w:sz w:val="26"/>
          <w:szCs w:val="26"/>
          <w:lang w:eastAsia="ru-RU"/>
        </w:rPr>
      </w:pPr>
      <w:r w:rsidRPr="00F5762D">
        <w:rPr>
          <w:rFonts w:ascii="Times New Roman" w:eastAsia="Times New Roman" w:hAnsi="Times New Roman" w:cs="Times New Roman"/>
          <w:sz w:val="26"/>
          <w:szCs w:val="26"/>
          <w:lang w:eastAsia="ru-RU"/>
        </w:rPr>
        <w:t>1. При обращении члена саморегулируемой организации с заявлением о получении свидетельства о допуске (внесении изменений в Свидетельство о допуске), в отношении двух и более видов работ, численность его работников, заявленных в качестве обеспечивающих безопасное выполнение строительных работ, должна соответствовать в совокупности следующим требованиям:</w:t>
      </w:r>
    </w:p>
    <w:p w:rsidR="00F5762D" w:rsidRPr="00F5762D" w:rsidRDefault="00F5762D" w:rsidP="00F5762D">
      <w:pPr>
        <w:spacing w:after="0" w:line="240" w:lineRule="auto"/>
        <w:ind w:firstLine="851"/>
        <w:jc w:val="both"/>
        <w:rPr>
          <w:rFonts w:ascii="Times New Roman" w:eastAsia="Times New Roman" w:hAnsi="Times New Roman" w:cs="Times New Roman"/>
          <w:sz w:val="26"/>
          <w:szCs w:val="26"/>
          <w:lang w:eastAsia="ru-RU"/>
        </w:rPr>
      </w:pPr>
      <w:r w:rsidRPr="00F5762D">
        <w:rPr>
          <w:rFonts w:ascii="Times New Roman" w:eastAsia="Times New Roman" w:hAnsi="Times New Roman" w:cs="Times New Roman"/>
          <w:sz w:val="26"/>
          <w:szCs w:val="26"/>
          <w:lang w:eastAsia="ru-RU"/>
        </w:rPr>
        <w:t xml:space="preserve">1.1. Численность, образование (соответствие кодам по ОКСО), стаж работы, квалификация заявленных работников должны соответствовать </w:t>
      </w:r>
      <w:bookmarkStart w:id="12" w:name="_Toc263417961"/>
      <w:r w:rsidRPr="00F5762D">
        <w:rPr>
          <w:rFonts w:ascii="Times New Roman" w:eastAsia="Times New Roman" w:hAnsi="Times New Roman" w:cs="Times New Roman"/>
          <w:sz w:val="26"/>
          <w:szCs w:val="26"/>
          <w:lang w:eastAsia="ru-RU"/>
        </w:rPr>
        <w:t>требованиям к выдаче свидетельств о допуске к видам работ по строительству, реконструкции, капитальному ремонту объектов капитального строительства</w:t>
      </w:r>
      <w:bookmarkEnd w:id="12"/>
      <w:r w:rsidRPr="00F5762D">
        <w:rPr>
          <w:rFonts w:ascii="Times New Roman" w:eastAsia="Times New Roman" w:hAnsi="Times New Roman" w:cs="Times New Roman"/>
          <w:sz w:val="26"/>
          <w:szCs w:val="26"/>
          <w:lang w:eastAsia="ru-RU"/>
        </w:rPr>
        <w:t>, содержащимся в разделе 4 настоящих Унифицированных требований.</w:t>
      </w:r>
    </w:p>
    <w:p w:rsidR="00F5762D" w:rsidRPr="00F5762D" w:rsidRDefault="00F5762D" w:rsidP="00F5762D">
      <w:pPr>
        <w:spacing w:after="0" w:line="240" w:lineRule="auto"/>
        <w:ind w:firstLine="851"/>
        <w:jc w:val="both"/>
        <w:rPr>
          <w:rFonts w:ascii="Times New Roman" w:eastAsia="Times New Roman" w:hAnsi="Times New Roman" w:cs="Times New Roman"/>
          <w:sz w:val="26"/>
          <w:szCs w:val="26"/>
          <w:lang w:eastAsia="ru-RU"/>
        </w:rPr>
      </w:pPr>
      <w:r w:rsidRPr="00F5762D">
        <w:rPr>
          <w:rFonts w:ascii="Times New Roman" w:eastAsia="Times New Roman" w:hAnsi="Times New Roman" w:cs="Times New Roman"/>
          <w:sz w:val="26"/>
          <w:szCs w:val="26"/>
          <w:lang w:eastAsia="ru-RU"/>
        </w:rPr>
        <w:t>1.2. Совокупная численность работников, заявленных в качестве обеспечивающих безопасное выполнение строительных работ, в отношении групп видов работ с 1 по 31, предусмотренных Приказом, не может быть меньше количества, установленного в Таблице А.</w:t>
      </w:r>
    </w:p>
    <w:p w:rsidR="00F5762D" w:rsidRPr="00F5762D" w:rsidRDefault="00F5762D" w:rsidP="00F5762D">
      <w:pPr>
        <w:spacing w:after="0" w:line="240" w:lineRule="auto"/>
        <w:ind w:firstLine="851"/>
        <w:jc w:val="both"/>
        <w:rPr>
          <w:rFonts w:ascii="Times New Roman" w:eastAsia="Times New Roman" w:hAnsi="Times New Roman" w:cs="Times New Roman"/>
          <w:sz w:val="26"/>
          <w:szCs w:val="26"/>
          <w:lang w:eastAsia="ru-RU"/>
        </w:rPr>
      </w:pPr>
      <w:r w:rsidRPr="00F5762D">
        <w:rPr>
          <w:rFonts w:ascii="Times New Roman" w:eastAsia="Times New Roman" w:hAnsi="Times New Roman" w:cs="Times New Roman"/>
          <w:sz w:val="26"/>
          <w:szCs w:val="26"/>
          <w:lang w:eastAsia="ru-RU"/>
        </w:rPr>
        <w:t xml:space="preserve">1.3. </w:t>
      </w:r>
      <w:proofErr w:type="gramStart"/>
      <w:r w:rsidRPr="00F5762D">
        <w:rPr>
          <w:rFonts w:ascii="Times New Roman" w:eastAsia="Times New Roman" w:hAnsi="Times New Roman" w:cs="Times New Roman"/>
          <w:sz w:val="26"/>
          <w:szCs w:val="26"/>
          <w:lang w:eastAsia="ru-RU"/>
        </w:rPr>
        <w:t>Совокупная численность работников, заявленных в качестве обеспечивающих безопасное выполнение строительных работ, в отношении двух и более видов работ, входящих в группу видов работ № 32, предусмотренную Приказом, не может быть меньше количества, установленного в Таблице Б. При этом указанные работники не могут быть заявлены в качестве работников, обеспечивающих безопасное выполнение строительных работ, в отношении работ, входящих в иные группы видов работ.</w:t>
      </w:r>
      <w:proofErr w:type="gramEnd"/>
    </w:p>
    <w:p w:rsidR="00F5762D" w:rsidRPr="00F5762D" w:rsidRDefault="00F5762D" w:rsidP="00F5762D">
      <w:pPr>
        <w:spacing w:after="0" w:line="240" w:lineRule="auto"/>
        <w:ind w:firstLine="851"/>
        <w:contextualSpacing/>
        <w:jc w:val="both"/>
        <w:rPr>
          <w:rFonts w:ascii="Times New Roman" w:eastAsia="Times New Roman" w:hAnsi="Times New Roman" w:cs="Times New Roman"/>
          <w:b/>
          <w:sz w:val="26"/>
          <w:szCs w:val="26"/>
          <w:lang w:eastAsia="ru-RU"/>
        </w:rPr>
      </w:pPr>
      <w:r w:rsidRPr="00F5762D">
        <w:rPr>
          <w:rFonts w:ascii="Times New Roman" w:eastAsia="Times New Roman" w:hAnsi="Times New Roman" w:cs="Times New Roman"/>
          <w:b/>
          <w:sz w:val="26"/>
          <w:szCs w:val="26"/>
          <w:lang w:eastAsia="ru-RU"/>
        </w:rPr>
        <w:t>1.4. Минимальная численность работников, заявленных в качестве обеспечивающих безопасное выполнение строительных работ в отношении нескольких видов работ, входящих в группу видов работ № 33</w:t>
      </w:r>
      <w:r w:rsidRPr="00F5762D">
        <w:rPr>
          <w:rFonts w:ascii="Times New Roman" w:eastAsia="Times New Roman" w:hAnsi="Times New Roman" w:cs="Times New Roman"/>
          <w:b/>
          <w:bCs/>
          <w:sz w:val="26"/>
          <w:szCs w:val="26"/>
          <w:lang w:eastAsia="ru-RU"/>
        </w:rPr>
        <w:t xml:space="preserve"> </w:t>
      </w:r>
      <w:r w:rsidRPr="00F5762D">
        <w:rPr>
          <w:rFonts w:ascii="Times New Roman" w:eastAsia="Times New Roman" w:hAnsi="Times New Roman" w:cs="Times New Roman"/>
          <w:b/>
          <w:sz w:val="26"/>
          <w:szCs w:val="26"/>
          <w:lang w:eastAsia="ru-RU"/>
        </w:rPr>
        <w:t>предусмотренную Приказом, не может быть меньше количе</w:t>
      </w:r>
      <w:r w:rsidR="002332E9">
        <w:rPr>
          <w:rFonts w:ascii="Times New Roman" w:eastAsia="Times New Roman" w:hAnsi="Times New Roman" w:cs="Times New Roman"/>
          <w:b/>
          <w:sz w:val="26"/>
          <w:szCs w:val="26"/>
          <w:lang w:eastAsia="ru-RU"/>
        </w:rPr>
        <w:t>ства, установленного в Таблице В</w:t>
      </w:r>
      <w:r w:rsidRPr="00F5762D">
        <w:rPr>
          <w:rFonts w:ascii="Times New Roman" w:eastAsia="Times New Roman" w:hAnsi="Times New Roman" w:cs="Times New Roman"/>
          <w:b/>
          <w:sz w:val="26"/>
          <w:szCs w:val="26"/>
          <w:lang w:eastAsia="ru-RU"/>
        </w:rPr>
        <w:t>.</w:t>
      </w:r>
    </w:p>
    <w:p w:rsidR="00F5762D" w:rsidRPr="00F5762D" w:rsidRDefault="00F5762D" w:rsidP="00F5762D">
      <w:pPr>
        <w:spacing w:after="0" w:line="240" w:lineRule="auto"/>
        <w:ind w:firstLine="851"/>
        <w:jc w:val="both"/>
        <w:rPr>
          <w:rFonts w:ascii="Times New Roman" w:eastAsia="Times New Roman" w:hAnsi="Times New Roman" w:cs="Times New Roman"/>
          <w:sz w:val="26"/>
          <w:szCs w:val="26"/>
          <w:lang w:eastAsia="ru-RU"/>
        </w:rPr>
      </w:pPr>
      <w:r w:rsidRPr="00F5762D">
        <w:rPr>
          <w:rFonts w:ascii="Times New Roman" w:eastAsia="Times New Roman" w:hAnsi="Times New Roman" w:cs="Times New Roman"/>
          <w:sz w:val="26"/>
          <w:szCs w:val="26"/>
          <w:lang w:eastAsia="ru-RU"/>
        </w:rPr>
        <w:t>2. Работники, заявленные членом саморегулируемой организации для получения Свидетельства о допуске к работам, которые оказывают влияние на безопасность объектов капитального строительства, должны быть оформлены по основному месту работы в соответствии со штатным расписанием на основании трудового договора, если иное не предусмотрено пунктом 3 настоящего раздела.</w:t>
      </w:r>
    </w:p>
    <w:p w:rsidR="00F5762D" w:rsidRPr="00F5762D" w:rsidRDefault="00F5762D" w:rsidP="00F5762D">
      <w:pPr>
        <w:spacing w:after="0" w:line="240" w:lineRule="auto"/>
        <w:ind w:firstLine="851"/>
        <w:jc w:val="both"/>
        <w:rPr>
          <w:rFonts w:ascii="Times New Roman" w:eastAsia="Times New Roman" w:hAnsi="Times New Roman" w:cs="Times New Roman"/>
          <w:sz w:val="26"/>
          <w:szCs w:val="26"/>
          <w:lang w:eastAsia="ru-RU"/>
        </w:rPr>
      </w:pPr>
      <w:r w:rsidRPr="00F5762D">
        <w:rPr>
          <w:rFonts w:ascii="Times New Roman" w:eastAsia="Times New Roman" w:hAnsi="Times New Roman" w:cs="Times New Roman"/>
          <w:sz w:val="26"/>
          <w:szCs w:val="26"/>
          <w:lang w:eastAsia="ru-RU"/>
        </w:rPr>
        <w:t>3. Для организаций, одна из которых имеет долю 20% и более в уставном капитале другой организации или группы таких организаций (группы компаний), допускается не применять пункт 2 настоящего раздела Унифицированных требований при соблюдении следующих условий:</w:t>
      </w:r>
    </w:p>
    <w:p w:rsidR="00F5762D" w:rsidRPr="00F5762D" w:rsidRDefault="00F5762D" w:rsidP="00F5762D">
      <w:pPr>
        <w:spacing w:after="0" w:line="240" w:lineRule="auto"/>
        <w:ind w:firstLine="851"/>
        <w:jc w:val="both"/>
        <w:rPr>
          <w:rFonts w:ascii="Times New Roman" w:eastAsia="Times New Roman" w:hAnsi="Times New Roman" w:cs="Times New Roman"/>
          <w:sz w:val="26"/>
          <w:szCs w:val="26"/>
          <w:lang w:eastAsia="ru-RU"/>
        </w:rPr>
      </w:pPr>
      <w:r w:rsidRPr="00F5762D">
        <w:rPr>
          <w:rFonts w:ascii="Times New Roman" w:eastAsia="Times New Roman" w:hAnsi="Times New Roman" w:cs="Times New Roman"/>
          <w:sz w:val="26"/>
          <w:szCs w:val="26"/>
          <w:lang w:eastAsia="ru-RU"/>
        </w:rPr>
        <w:t>3.1. Заявляемые работники должны быть оформлены по основному месту работы в любой из организаций группы компаний.</w:t>
      </w:r>
    </w:p>
    <w:p w:rsidR="00F5762D" w:rsidRPr="00F5762D" w:rsidRDefault="00F5762D" w:rsidP="00F5762D">
      <w:pPr>
        <w:spacing w:after="0" w:line="240" w:lineRule="auto"/>
        <w:ind w:firstLine="851"/>
        <w:jc w:val="both"/>
        <w:rPr>
          <w:rFonts w:ascii="Times New Roman" w:eastAsia="Times New Roman" w:hAnsi="Times New Roman" w:cs="Times New Roman"/>
          <w:sz w:val="26"/>
          <w:szCs w:val="26"/>
          <w:lang w:eastAsia="ru-RU"/>
        </w:rPr>
      </w:pPr>
      <w:r w:rsidRPr="00F5762D">
        <w:rPr>
          <w:rFonts w:ascii="Times New Roman" w:eastAsia="Times New Roman" w:hAnsi="Times New Roman" w:cs="Times New Roman"/>
          <w:sz w:val="26"/>
          <w:szCs w:val="26"/>
          <w:lang w:eastAsia="ru-RU"/>
        </w:rPr>
        <w:t>3.2. Для группы компаний в совокупности должны быть соблюдены требования пункта 1 настоящего раздела.</w:t>
      </w:r>
    </w:p>
    <w:p w:rsidR="00F5762D" w:rsidRDefault="00F5762D"/>
    <w:p w:rsidR="00F70E26" w:rsidRDefault="00F70E26" w:rsidP="00F5762D">
      <w:pPr>
        <w:spacing w:after="0" w:line="240" w:lineRule="auto"/>
        <w:ind w:firstLine="709"/>
        <w:jc w:val="right"/>
        <w:outlineLvl w:val="0"/>
        <w:rPr>
          <w:rFonts w:ascii="Times New Roman" w:eastAsia="Times New Roman" w:hAnsi="Times New Roman" w:cs="Times New Roman"/>
          <w:b/>
          <w:sz w:val="28"/>
          <w:szCs w:val="28"/>
          <w:lang w:eastAsia="ru-RU"/>
        </w:rPr>
      </w:pPr>
      <w:bookmarkStart w:id="13" w:name="_Toc283990102"/>
    </w:p>
    <w:p w:rsidR="00F70E26" w:rsidRDefault="00F70E26" w:rsidP="00F5762D">
      <w:pPr>
        <w:spacing w:after="0" w:line="240" w:lineRule="auto"/>
        <w:ind w:firstLine="709"/>
        <w:jc w:val="right"/>
        <w:outlineLvl w:val="0"/>
        <w:rPr>
          <w:rFonts w:ascii="Times New Roman" w:eastAsia="Times New Roman" w:hAnsi="Times New Roman" w:cs="Times New Roman"/>
          <w:b/>
          <w:sz w:val="28"/>
          <w:szCs w:val="28"/>
          <w:lang w:eastAsia="ru-RU"/>
        </w:rPr>
      </w:pPr>
    </w:p>
    <w:p w:rsidR="00D11ECD" w:rsidRPr="00F90D99" w:rsidRDefault="00D11ECD" w:rsidP="00D11ECD">
      <w:pPr>
        <w:pageBreakBefore/>
        <w:spacing w:after="0" w:line="240" w:lineRule="auto"/>
        <w:ind w:firstLine="709"/>
        <w:jc w:val="right"/>
        <w:outlineLvl w:val="0"/>
        <w:rPr>
          <w:rFonts w:ascii="Times New Roman" w:eastAsia="Times New Roman" w:hAnsi="Times New Roman" w:cs="Times New Roman"/>
          <w:b/>
          <w:sz w:val="28"/>
          <w:szCs w:val="28"/>
          <w:lang w:eastAsia="ru-RU"/>
        </w:rPr>
      </w:pPr>
      <w:bookmarkStart w:id="14" w:name="_Toc272487822"/>
      <w:bookmarkStart w:id="15" w:name="_Toc274563080"/>
      <w:r w:rsidRPr="00F90D99">
        <w:rPr>
          <w:rFonts w:ascii="Times New Roman" w:eastAsia="Times New Roman" w:hAnsi="Times New Roman" w:cs="Times New Roman"/>
          <w:b/>
          <w:sz w:val="28"/>
          <w:szCs w:val="28"/>
          <w:lang w:eastAsia="ru-RU"/>
        </w:rPr>
        <w:lastRenderedPageBreak/>
        <w:t>Таблица</w:t>
      </w:r>
      <w:proofErr w:type="gramStart"/>
      <w:r w:rsidRPr="00F90D99">
        <w:rPr>
          <w:rFonts w:ascii="Times New Roman" w:eastAsia="Times New Roman" w:hAnsi="Times New Roman" w:cs="Times New Roman"/>
          <w:b/>
          <w:sz w:val="28"/>
          <w:szCs w:val="28"/>
          <w:lang w:eastAsia="ru-RU"/>
        </w:rPr>
        <w:t xml:space="preserve"> А</w:t>
      </w:r>
      <w:bookmarkEnd w:id="14"/>
      <w:bookmarkEnd w:id="15"/>
      <w:proofErr w:type="gramEnd"/>
    </w:p>
    <w:tbl>
      <w:tblPr>
        <w:tblW w:w="534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1417"/>
        <w:gridCol w:w="4420"/>
        <w:gridCol w:w="1635"/>
        <w:gridCol w:w="1740"/>
      </w:tblGrid>
      <w:tr w:rsidR="00F90D99" w:rsidRPr="00F90D99" w:rsidTr="00F90D99">
        <w:tc>
          <w:tcPr>
            <w:tcW w:w="5000" w:type="pct"/>
            <w:gridSpan w:val="5"/>
            <w:tcBorders>
              <w:top w:val="single" w:sz="4" w:space="0" w:color="000000"/>
              <w:left w:val="single" w:sz="4" w:space="0" w:color="000000"/>
              <w:right w:val="single" w:sz="4" w:space="0" w:color="000000"/>
            </w:tcBorders>
          </w:tcPr>
          <w:p w:rsidR="00F90D99" w:rsidRPr="00F90D99" w:rsidRDefault="00F90D99" w:rsidP="00D11ECD">
            <w:pPr>
              <w:spacing w:after="0" w:line="240" w:lineRule="auto"/>
              <w:jc w:val="center"/>
              <w:rPr>
                <w:rFonts w:ascii="Times New Roman" w:eastAsia="Times New Roman" w:hAnsi="Times New Roman" w:cs="Times New Roman"/>
                <w:b/>
                <w:sz w:val="24"/>
                <w:szCs w:val="24"/>
                <w:lang w:eastAsia="ru-RU"/>
              </w:rPr>
            </w:pPr>
            <w:r w:rsidRPr="00F90D99">
              <w:rPr>
                <w:rFonts w:ascii="Times New Roman" w:eastAsia="Times New Roman" w:hAnsi="Times New Roman" w:cs="Times New Roman"/>
                <w:b/>
                <w:sz w:val="24"/>
                <w:szCs w:val="24"/>
                <w:lang w:eastAsia="ru-RU"/>
              </w:rPr>
              <w:t>Требования к численности работников к группам видов работ 1-31</w:t>
            </w:r>
          </w:p>
        </w:tc>
      </w:tr>
      <w:tr w:rsidR="008B0BBE" w:rsidRPr="00D11ECD" w:rsidTr="008B0BBE">
        <w:tc>
          <w:tcPr>
            <w:tcW w:w="496" w:type="pct"/>
            <w:vMerge w:val="restart"/>
            <w:tcBorders>
              <w:top w:val="single" w:sz="4" w:space="0" w:color="000000"/>
              <w:left w:val="single" w:sz="4" w:space="0" w:color="000000"/>
              <w:right w:val="single" w:sz="4" w:space="0" w:color="000000"/>
            </w:tcBorders>
          </w:tcPr>
          <w:p w:rsidR="008B0BBE" w:rsidRPr="00D11ECD" w:rsidRDefault="008B0BBE" w:rsidP="00D11ECD">
            <w:pPr>
              <w:spacing w:after="0" w:line="240" w:lineRule="auto"/>
              <w:ind w:left="-142" w:firstLine="142"/>
              <w:jc w:val="center"/>
              <w:rPr>
                <w:rFonts w:ascii="Times New Roman" w:eastAsia="Times New Roman" w:hAnsi="Times New Roman" w:cs="Times New Roman"/>
                <w:sz w:val="24"/>
                <w:szCs w:val="24"/>
                <w:lang w:eastAsia="ru-RU"/>
              </w:rPr>
            </w:pPr>
            <w:r w:rsidRPr="00D11ECD">
              <w:rPr>
                <w:rFonts w:ascii="Times New Roman" w:eastAsia="Times New Roman" w:hAnsi="Times New Roman" w:cs="Times New Roman"/>
                <w:sz w:val="24"/>
                <w:szCs w:val="24"/>
                <w:lang w:eastAsia="ru-RU"/>
              </w:rPr>
              <w:t>Группы видов</w:t>
            </w:r>
          </w:p>
        </w:tc>
        <w:tc>
          <w:tcPr>
            <w:tcW w:w="693" w:type="pct"/>
            <w:vMerge w:val="restart"/>
            <w:tcBorders>
              <w:top w:val="single" w:sz="4" w:space="0" w:color="000000"/>
              <w:left w:val="single" w:sz="4" w:space="0" w:color="000000"/>
              <w:bottom w:val="single" w:sz="4" w:space="0" w:color="000000"/>
              <w:right w:val="single" w:sz="4" w:space="0" w:color="000000"/>
            </w:tcBorders>
            <w:vAlign w:val="center"/>
            <w:hideMark/>
          </w:tcPr>
          <w:p w:rsidR="008B0BBE" w:rsidRPr="00D11ECD" w:rsidRDefault="008B0BBE" w:rsidP="00D11ECD">
            <w:pPr>
              <w:spacing w:after="0" w:line="240" w:lineRule="auto"/>
              <w:jc w:val="center"/>
              <w:rPr>
                <w:rFonts w:ascii="Times New Roman" w:eastAsia="Times New Roman" w:hAnsi="Times New Roman" w:cs="Times New Roman"/>
                <w:sz w:val="24"/>
                <w:szCs w:val="24"/>
                <w:lang w:eastAsia="ru-RU"/>
              </w:rPr>
            </w:pPr>
            <w:r w:rsidRPr="00D11ECD">
              <w:rPr>
                <w:rFonts w:ascii="Times New Roman" w:eastAsia="Times New Roman" w:hAnsi="Times New Roman" w:cs="Times New Roman"/>
                <w:sz w:val="24"/>
                <w:szCs w:val="24"/>
                <w:lang w:eastAsia="ru-RU"/>
              </w:rPr>
              <w:t>Количество групп видов работ</w:t>
            </w:r>
          </w:p>
        </w:tc>
        <w:tc>
          <w:tcPr>
            <w:tcW w:w="2161" w:type="pct"/>
            <w:vMerge w:val="restart"/>
            <w:tcBorders>
              <w:top w:val="single" w:sz="4" w:space="0" w:color="000000"/>
              <w:left w:val="single" w:sz="4" w:space="0" w:color="000000"/>
              <w:right w:val="single" w:sz="4" w:space="0" w:color="000000"/>
            </w:tcBorders>
          </w:tcPr>
          <w:p w:rsidR="008B0BBE" w:rsidRPr="00D11ECD" w:rsidRDefault="008B0BBE" w:rsidP="00D11ECD">
            <w:pPr>
              <w:spacing w:after="0" w:line="240" w:lineRule="auto"/>
              <w:jc w:val="center"/>
              <w:rPr>
                <w:rFonts w:ascii="Times New Roman" w:eastAsia="Times New Roman" w:hAnsi="Times New Roman" w:cs="Times New Roman"/>
                <w:sz w:val="24"/>
                <w:szCs w:val="24"/>
                <w:lang w:eastAsia="ru-RU"/>
              </w:rPr>
            </w:pPr>
          </w:p>
        </w:tc>
        <w:tc>
          <w:tcPr>
            <w:tcW w:w="1650" w:type="pct"/>
            <w:gridSpan w:val="2"/>
            <w:tcBorders>
              <w:top w:val="single" w:sz="4" w:space="0" w:color="000000"/>
              <w:left w:val="single" w:sz="4" w:space="0" w:color="000000"/>
              <w:bottom w:val="single" w:sz="4" w:space="0" w:color="000000"/>
              <w:right w:val="single" w:sz="4" w:space="0" w:color="000000"/>
            </w:tcBorders>
            <w:vAlign w:val="center"/>
            <w:hideMark/>
          </w:tcPr>
          <w:p w:rsidR="008B0BBE" w:rsidRPr="00D11ECD" w:rsidRDefault="008B0BBE" w:rsidP="00D11ECD">
            <w:pPr>
              <w:spacing w:after="0" w:line="240" w:lineRule="auto"/>
              <w:jc w:val="center"/>
              <w:rPr>
                <w:rFonts w:ascii="Times New Roman" w:eastAsia="Times New Roman" w:hAnsi="Times New Roman" w:cs="Times New Roman"/>
                <w:sz w:val="24"/>
                <w:szCs w:val="24"/>
                <w:lang w:eastAsia="ru-RU"/>
              </w:rPr>
            </w:pPr>
            <w:r w:rsidRPr="00D11ECD">
              <w:rPr>
                <w:rFonts w:ascii="Times New Roman" w:eastAsia="Times New Roman" w:hAnsi="Times New Roman" w:cs="Times New Roman"/>
                <w:sz w:val="24"/>
                <w:szCs w:val="24"/>
                <w:lang w:eastAsia="ru-RU"/>
              </w:rPr>
              <w:t xml:space="preserve">Минимальное количество работников </w:t>
            </w:r>
          </w:p>
        </w:tc>
      </w:tr>
      <w:tr w:rsidR="008B0BBE" w:rsidRPr="00D11ECD" w:rsidTr="00AB0E68">
        <w:trPr>
          <w:trHeight w:val="806"/>
        </w:trPr>
        <w:tc>
          <w:tcPr>
            <w:tcW w:w="496" w:type="pct"/>
            <w:vMerge/>
            <w:tcBorders>
              <w:left w:val="single" w:sz="4" w:space="0" w:color="000000"/>
              <w:bottom w:val="single" w:sz="4" w:space="0" w:color="000000"/>
              <w:right w:val="single" w:sz="4" w:space="0" w:color="000000"/>
            </w:tcBorders>
          </w:tcPr>
          <w:p w:rsidR="008B0BBE" w:rsidRPr="00D11ECD" w:rsidRDefault="008B0BBE" w:rsidP="00D11ECD">
            <w:pPr>
              <w:spacing w:after="0" w:line="240" w:lineRule="auto"/>
              <w:rPr>
                <w:rFonts w:ascii="Times New Roman" w:eastAsia="Times New Roman" w:hAnsi="Times New Roman" w:cs="Times New Roman"/>
                <w:sz w:val="24"/>
                <w:szCs w:val="24"/>
                <w:lang w:eastAsia="ru-RU"/>
              </w:rPr>
            </w:pPr>
          </w:p>
        </w:tc>
        <w:tc>
          <w:tcPr>
            <w:tcW w:w="693" w:type="pct"/>
            <w:vMerge/>
            <w:tcBorders>
              <w:top w:val="single" w:sz="4" w:space="0" w:color="000000"/>
              <w:left w:val="single" w:sz="4" w:space="0" w:color="000000"/>
              <w:bottom w:val="single" w:sz="4" w:space="0" w:color="000000"/>
              <w:right w:val="single" w:sz="4" w:space="0" w:color="000000"/>
            </w:tcBorders>
            <w:vAlign w:val="center"/>
            <w:hideMark/>
          </w:tcPr>
          <w:p w:rsidR="008B0BBE" w:rsidRPr="00D11ECD" w:rsidRDefault="008B0BBE" w:rsidP="00D11ECD">
            <w:pPr>
              <w:spacing w:after="0" w:line="240" w:lineRule="auto"/>
              <w:rPr>
                <w:rFonts w:ascii="Times New Roman" w:eastAsia="Times New Roman" w:hAnsi="Times New Roman" w:cs="Times New Roman"/>
                <w:sz w:val="24"/>
                <w:szCs w:val="24"/>
                <w:lang w:eastAsia="ru-RU"/>
              </w:rPr>
            </w:pPr>
          </w:p>
        </w:tc>
        <w:tc>
          <w:tcPr>
            <w:tcW w:w="2161" w:type="pct"/>
            <w:vMerge/>
            <w:tcBorders>
              <w:left w:val="single" w:sz="4" w:space="0" w:color="000000"/>
              <w:bottom w:val="single" w:sz="4" w:space="0" w:color="000000"/>
              <w:right w:val="single" w:sz="4" w:space="0" w:color="000000"/>
            </w:tcBorders>
          </w:tcPr>
          <w:p w:rsidR="008B0BBE" w:rsidRPr="00D11ECD" w:rsidRDefault="008B0BBE" w:rsidP="00D11ECD">
            <w:pPr>
              <w:spacing w:after="0" w:line="240" w:lineRule="auto"/>
              <w:jc w:val="center"/>
              <w:rPr>
                <w:rFonts w:ascii="Times New Roman" w:eastAsia="Times New Roman" w:hAnsi="Times New Roman" w:cs="Times New Roman"/>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8B0BBE" w:rsidRPr="00D11ECD" w:rsidRDefault="008B0BBE"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sz w:val="24"/>
                <w:szCs w:val="24"/>
                <w:lang w:eastAsia="ru-RU"/>
              </w:rPr>
              <w:t>с высшим образованием</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8B0BBE" w:rsidRPr="00D11ECD" w:rsidRDefault="008B0BBE"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sz w:val="24"/>
                <w:szCs w:val="24"/>
                <w:lang w:eastAsia="ru-RU"/>
              </w:rPr>
              <w:t>со средним образованием</w:t>
            </w:r>
          </w:p>
        </w:tc>
      </w:tr>
      <w:tr w:rsidR="00D11ECD" w:rsidRPr="00D11ECD" w:rsidTr="00F90D99">
        <w:tc>
          <w:tcPr>
            <w:tcW w:w="496" w:type="pct"/>
            <w:vMerge w:val="restart"/>
            <w:tcBorders>
              <w:top w:val="single" w:sz="4" w:space="0" w:color="000000"/>
              <w:left w:val="single" w:sz="4" w:space="0" w:color="000000"/>
              <w:right w:val="single" w:sz="4" w:space="0" w:color="000000"/>
            </w:tcBorders>
            <w:vAlign w:val="center"/>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Группы видов 1-7;9-19;25</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w:t>
            </w:r>
          </w:p>
        </w:tc>
        <w:tc>
          <w:tcPr>
            <w:tcW w:w="2161" w:type="pct"/>
            <w:vMerge w:val="restart"/>
            <w:tcBorders>
              <w:top w:val="single" w:sz="4" w:space="0" w:color="000000"/>
              <w:left w:val="single" w:sz="4" w:space="0" w:color="000000"/>
              <w:right w:val="single" w:sz="4" w:space="0" w:color="000000"/>
            </w:tcBorders>
          </w:tcPr>
          <w:p w:rsidR="00D11ECD" w:rsidRPr="00D11ECD" w:rsidRDefault="00D11ECD" w:rsidP="00D11ECD">
            <w:pPr>
              <w:spacing w:after="0" w:line="240" w:lineRule="auto"/>
              <w:ind w:firstLine="851"/>
              <w:contextualSpacing/>
              <w:rPr>
                <w:rFonts w:ascii="Times New Roman" w:eastAsia="Times New Roman" w:hAnsi="Times New Roman" w:cs="Times New Roman"/>
                <w:sz w:val="20"/>
                <w:szCs w:val="20"/>
                <w:lang w:eastAsia="ru-RU"/>
              </w:rPr>
            </w:pPr>
            <w:proofErr w:type="gramStart"/>
            <w:r w:rsidRPr="00D11ECD">
              <w:rPr>
                <w:rFonts w:ascii="Times New Roman" w:eastAsia="Times New Roman" w:hAnsi="Times New Roman" w:cs="Times New Roman"/>
                <w:sz w:val="20"/>
                <w:szCs w:val="20"/>
                <w:lang w:eastAsia="ru-RU"/>
              </w:rPr>
              <w:t>Минимальная численность работников, заявленных в качестве обеспечивающих безопасное выполнение строительных работ в отношении нескольких групп видов работ, входящих в данные группы</w:t>
            </w:r>
            <w:r w:rsidRPr="00D11ECD">
              <w:rPr>
                <w:rFonts w:ascii="Times New Roman" w:eastAsia="Times New Roman" w:hAnsi="Times New Roman" w:cs="Times New Roman"/>
                <w:b/>
                <w:bCs/>
                <w:sz w:val="20"/>
                <w:szCs w:val="20"/>
                <w:lang w:eastAsia="ru-RU"/>
              </w:rPr>
              <w:t xml:space="preserve"> </w:t>
            </w:r>
            <w:r w:rsidRPr="00D11ECD">
              <w:rPr>
                <w:rFonts w:ascii="Times New Roman" w:eastAsia="Times New Roman" w:hAnsi="Times New Roman" w:cs="Times New Roman"/>
                <w:sz w:val="20"/>
                <w:szCs w:val="20"/>
                <w:lang w:eastAsia="ru-RU"/>
              </w:rPr>
              <w:t>предусмотренную Приказом, определяется путем увеличения количества заявляемых работников на 1 для каждой группы видов работ по отношению к виду работ данной группы, требующему максимального количества работников, но не менее трех специалистов с высшим или пяти средним профессиональным образованием.</w:t>
            </w:r>
            <w:proofErr w:type="gramEnd"/>
          </w:p>
        </w:tc>
        <w:tc>
          <w:tcPr>
            <w:tcW w:w="799" w:type="pct"/>
            <w:tcBorders>
              <w:top w:val="single" w:sz="4" w:space="0" w:color="000000"/>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4</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4</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8</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7</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7</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11</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8</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8</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13</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15</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10</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10</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16</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11</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11</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17</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12</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12</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20</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13</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13</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21</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14</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14</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23</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15</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15</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25</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16</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16</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26</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17</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17</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28</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18</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18</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30</w:t>
            </w:r>
          </w:p>
        </w:tc>
      </w:tr>
      <w:tr w:rsidR="00D11ECD" w:rsidRPr="00D11ECD" w:rsidTr="00F90D99">
        <w:tc>
          <w:tcPr>
            <w:tcW w:w="496" w:type="pct"/>
            <w:vMerge/>
            <w:tcBorders>
              <w:left w:val="single" w:sz="4" w:space="0" w:color="000000"/>
              <w:bottom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19</w:t>
            </w:r>
          </w:p>
        </w:tc>
        <w:tc>
          <w:tcPr>
            <w:tcW w:w="2161" w:type="pct"/>
            <w:vMerge/>
            <w:tcBorders>
              <w:left w:val="single" w:sz="4" w:space="0" w:color="000000"/>
              <w:bottom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19</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31</w:t>
            </w:r>
          </w:p>
        </w:tc>
      </w:tr>
      <w:tr w:rsidR="00D11ECD" w:rsidRPr="00D11ECD" w:rsidTr="00F90D99">
        <w:tc>
          <w:tcPr>
            <w:tcW w:w="496" w:type="pct"/>
            <w:vMerge w:val="restart"/>
            <w:tcBorders>
              <w:top w:val="single" w:sz="4" w:space="0" w:color="000000"/>
              <w:left w:val="single" w:sz="4" w:space="0" w:color="000000"/>
              <w:right w:val="single" w:sz="4" w:space="0" w:color="000000"/>
            </w:tcBorders>
            <w:vAlign w:val="center"/>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 xml:space="preserve">Группы видов </w:t>
            </w:r>
            <w:r w:rsidRPr="00D11ECD">
              <w:rPr>
                <w:rFonts w:ascii="Times New Roman" w:eastAsia="Times New Roman" w:hAnsi="Times New Roman" w:cs="Times New Roman"/>
                <w:b/>
                <w:lang w:val="en-US" w:eastAsia="ru-RU"/>
              </w:rPr>
              <w:t>8</w:t>
            </w:r>
            <w:r w:rsidRPr="00D11ECD">
              <w:rPr>
                <w:rFonts w:ascii="Times New Roman" w:eastAsia="Times New Roman" w:hAnsi="Times New Roman" w:cs="Times New Roman"/>
                <w:b/>
                <w:lang w:eastAsia="ru-RU"/>
              </w:rPr>
              <w:t>; 20-22; 26-31</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w:t>
            </w:r>
          </w:p>
        </w:tc>
        <w:tc>
          <w:tcPr>
            <w:tcW w:w="2161" w:type="pct"/>
            <w:vMerge w:val="restart"/>
            <w:tcBorders>
              <w:top w:val="single" w:sz="4" w:space="0" w:color="000000"/>
              <w:left w:val="single" w:sz="4" w:space="0" w:color="000000"/>
              <w:right w:val="single" w:sz="4" w:space="0" w:color="000000"/>
            </w:tcBorders>
          </w:tcPr>
          <w:p w:rsidR="00D11ECD" w:rsidRPr="00D11ECD" w:rsidRDefault="00D11ECD" w:rsidP="00D11ECD">
            <w:pPr>
              <w:spacing w:after="0" w:line="240" w:lineRule="auto"/>
              <w:ind w:firstLine="851"/>
              <w:contextualSpacing/>
              <w:rPr>
                <w:rFonts w:ascii="Times New Roman" w:eastAsia="Times New Roman" w:hAnsi="Times New Roman" w:cs="Times New Roman"/>
                <w:b/>
                <w:sz w:val="24"/>
                <w:szCs w:val="24"/>
                <w:lang w:eastAsia="ru-RU"/>
              </w:rPr>
            </w:pPr>
            <w:proofErr w:type="gramStart"/>
            <w:r w:rsidRPr="00D11ECD">
              <w:rPr>
                <w:rFonts w:ascii="Times New Roman" w:eastAsia="Times New Roman" w:hAnsi="Times New Roman" w:cs="Times New Roman"/>
                <w:sz w:val="20"/>
                <w:szCs w:val="20"/>
                <w:lang w:eastAsia="ru-RU"/>
              </w:rPr>
              <w:t>Минимальная численность работников, заявленных в качестве обеспечивающих безопасное выполнение строительных работ в отношении нескольких групп видов работ, входящих в данные группы</w:t>
            </w:r>
            <w:r w:rsidRPr="00D11ECD">
              <w:rPr>
                <w:rFonts w:ascii="Times New Roman" w:eastAsia="Times New Roman" w:hAnsi="Times New Roman" w:cs="Times New Roman"/>
                <w:b/>
                <w:bCs/>
                <w:sz w:val="20"/>
                <w:szCs w:val="20"/>
                <w:lang w:eastAsia="ru-RU"/>
              </w:rPr>
              <w:t xml:space="preserve"> </w:t>
            </w:r>
            <w:r w:rsidRPr="00D11ECD">
              <w:rPr>
                <w:rFonts w:ascii="Times New Roman" w:eastAsia="Times New Roman" w:hAnsi="Times New Roman" w:cs="Times New Roman"/>
                <w:sz w:val="20"/>
                <w:szCs w:val="20"/>
                <w:lang w:eastAsia="ru-RU"/>
              </w:rPr>
              <w:t>предусмотренную Приказом, определяется путем увеличения количества заявляемых работников на 3 для каждой группы видов работ по отношению к виду работ данной группы, требующему максимального количества работников, но не менее трех специалистов с высшим или пяти средним профессиональным образованием.</w:t>
            </w:r>
            <w:proofErr w:type="gramEnd"/>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15</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4</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12</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20</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15</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25</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18</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30</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7</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21</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35</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8</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24</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39</w:t>
            </w:r>
          </w:p>
        </w:tc>
      </w:tr>
      <w:tr w:rsidR="00D11ECD" w:rsidRPr="00D11ECD" w:rsidTr="00F90D99">
        <w:tc>
          <w:tcPr>
            <w:tcW w:w="496"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c>
          <w:tcPr>
            <w:tcW w:w="2161" w:type="pct"/>
            <w:vMerge/>
            <w:tcBorders>
              <w:left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27</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45</w:t>
            </w:r>
          </w:p>
        </w:tc>
      </w:tr>
      <w:tr w:rsidR="00D11ECD" w:rsidRPr="00D11ECD" w:rsidTr="00F90D99">
        <w:tc>
          <w:tcPr>
            <w:tcW w:w="496" w:type="pct"/>
            <w:vMerge/>
            <w:tcBorders>
              <w:left w:val="single" w:sz="4" w:space="0" w:color="000000"/>
              <w:bottom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10</w:t>
            </w:r>
          </w:p>
        </w:tc>
        <w:tc>
          <w:tcPr>
            <w:tcW w:w="2161" w:type="pct"/>
            <w:vMerge/>
            <w:tcBorders>
              <w:left w:val="single" w:sz="4" w:space="0" w:color="000000"/>
              <w:bottom w:val="single" w:sz="4" w:space="0" w:color="000000"/>
              <w:right w:val="single" w:sz="4" w:space="0" w:color="000000"/>
            </w:tcBorders>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30</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50</w:t>
            </w:r>
          </w:p>
        </w:tc>
      </w:tr>
      <w:tr w:rsidR="00D11ECD" w:rsidRPr="00D11ECD" w:rsidTr="00F90D99">
        <w:trPr>
          <w:trHeight w:val="3013"/>
        </w:trPr>
        <w:tc>
          <w:tcPr>
            <w:tcW w:w="496" w:type="pct"/>
            <w:tcBorders>
              <w:top w:val="single" w:sz="4" w:space="0" w:color="000000"/>
              <w:left w:val="single" w:sz="4" w:space="0" w:color="000000"/>
              <w:right w:val="single" w:sz="4" w:space="0" w:color="000000"/>
            </w:tcBorders>
            <w:vAlign w:val="center"/>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Группа видов 23;</w:t>
            </w:r>
          </w:p>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Группа видов 24</w:t>
            </w:r>
          </w:p>
        </w:tc>
        <w:tc>
          <w:tcPr>
            <w:tcW w:w="693" w:type="pct"/>
            <w:tcBorders>
              <w:top w:val="single" w:sz="4" w:space="0" w:color="000000"/>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2(1)</w:t>
            </w:r>
          </w:p>
        </w:tc>
        <w:tc>
          <w:tcPr>
            <w:tcW w:w="2161" w:type="pct"/>
            <w:tcBorders>
              <w:top w:val="single" w:sz="4" w:space="0" w:color="000000"/>
              <w:left w:val="single" w:sz="4" w:space="0" w:color="000000"/>
              <w:right w:val="single" w:sz="4" w:space="0" w:color="000000"/>
            </w:tcBorders>
          </w:tcPr>
          <w:p w:rsidR="00D11ECD" w:rsidRPr="00D11ECD" w:rsidRDefault="00D11ECD" w:rsidP="00D11ECD">
            <w:pPr>
              <w:spacing w:after="0" w:line="240" w:lineRule="auto"/>
              <w:ind w:firstLine="851"/>
              <w:contextualSpacing/>
              <w:rPr>
                <w:rFonts w:ascii="Times New Roman" w:eastAsia="Times New Roman" w:hAnsi="Times New Roman" w:cs="Times New Roman"/>
                <w:sz w:val="20"/>
                <w:szCs w:val="20"/>
                <w:lang w:eastAsia="ru-RU"/>
              </w:rPr>
            </w:pPr>
            <w:proofErr w:type="gramStart"/>
            <w:r w:rsidRPr="00D11ECD">
              <w:rPr>
                <w:rFonts w:ascii="Times New Roman" w:eastAsia="Times New Roman" w:hAnsi="Times New Roman" w:cs="Times New Roman"/>
                <w:sz w:val="20"/>
                <w:szCs w:val="20"/>
                <w:lang w:eastAsia="ru-RU"/>
              </w:rPr>
              <w:t>Минимальная численность работников, заявленных в качестве обеспечивающих безопасное выполнение строительных работ в отношении групп видов работ 23 и24, входящих в данные группы</w:t>
            </w:r>
            <w:r w:rsidRPr="00D11ECD">
              <w:rPr>
                <w:rFonts w:ascii="Times New Roman" w:eastAsia="Times New Roman" w:hAnsi="Times New Roman" w:cs="Times New Roman"/>
                <w:b/>
                <w:bCs/>
                <w:sz w:val="20"/>
                <w:szCs w:val="20"/>
                <w:lang w:eastAsia="ru-RU"/>
              </w:rPr>
              <w:t xml:space="preserve">  </w:t>
            </w:r>
            <w:r w:rsidRPr="00D11ECD">
              <w:rPr>
                <w:rFonts w:ascii="Times New Roman" w:eastAsia="Times New Roman" w:hAnsi="Times New Roman" w:cs="Times New Roman"/>
                <w:bCs/>
                <w:sz w:val="20"/>
                <w:szCs w:val="20"/>
                <w:lang w:eastAsia="ru-RU"/>
              </w:rPr>
              <w:t>видов работ</w:t>
            </w:r>
            <w:r w:rsidRPr="00D11ECD">
              <w:rPr>
                <w:rFonts w:ascii="Times New Roman" w:eastAsia="Times New Roman" w:hAnsi="Times New Roman" w:cs="Times New Roman"/>
                <w:b/>
                <w:bCs/>
                <w:sz w:val="20"/>
                <w:szCs w:val="20"/>
                <w:lang w:eastAsia="ru-RU"/>
              </w:rPr>
              <w:t xml:space="preserve"> </w:t>
            </w:r>
            <w:r w:rsidRPr="00D11ECD">
              <w:rPr>
                <w:rFonts w:ascii="Times New Roman" w:eastAsia="Times New Roman" w:hAnsi="Times New Roman" w:cs="Times New Roman"/>
                <w:sz w:val="20"/>
                <w:szCs w:val="20"/>
                <w:lang w:eastAsia="ru-RU"/>
              </w:rPr>
              <w:t>предусмотренную Приказом, определяется путем увеличения количества заявляемых работников на 1 для каждого вида работ входящего в группу 23 и 24, при этом принимается наибольшее значение, Минимальная численность должна быть не менее трех специалистов с высшим или</w:t>
            </w:r>
            <w:proofErr w:type="gramEnd"/>
            <w:r w:rsidRPr="00D11ECD">
              <w:rPr>
                <w:rFonts w:ascii="Times New Roman" w:eastAsia="Times New Roman" w:hAnsi="Times New Roman" w:cs="Times New Roman"/>
                <w:sz w:val="20"/>
                <w:szCs w:val="20"/>
                <w:lang w:eastAsia="ru-RU"/>
              </w:rPr>
              <w:t xml:space="preserve"> пяти средним профессиональным образованием.</w:t>
            </w:r>
          </w:p>
          <w:p w:rsidR="00D11ECD" w:rsidRPr="00D11ECD" w:rsidRDefault="00D11ECD" w:rsidP="00D11ECD">
            <w:pPr>
              <w:spacing w:after="0" w:line="240" w:lineRule="auto"/>
              <w:ind w:firstLine="851"/>
              <w:contextualSpacing/>
              <w:rPr>
                <w:rFonts w:ascii="Times New Roman" w:eastAsia="Times New Roman" w:hAnsi="Times New Roman" w:cs="Times New Roman"/>
                <w:sz w:val="20"/>
                <w:szCs w:val="20"/>
                <w:lang w:eastAsia="ru-RU"/>
              </w:rPr>
            </w:pPr>
          </w:p>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p>
        </w:tc>
        <w:tc>
          <w:tcPr>
            <w:tcW w:w="799" w:type="pct"/>
            <w:tcBorders>
              <w:top w:val="single" w:sz="4" w:space="0" w:color="000000"/>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36(31)</w:t>
            </w:r>
          </w:p>
        </w:tc>
        <w:tc>
          <w:tcPr>
            <w:tcW w:w="851" w:type="pct"/>
            <w:tcBorders>
              <w:top w:val="single" w:sz="4" w:space="0" w:color="000000"/>
              <w:left w:val="single" w:sz="4" w:space="0" w:color="000000"/>
              <w:right w:val="single" w:sz="4" w:space="0" w:color="000000"/>
            </w:tcBorders>
            <w:vAlign w:val="center"/>
            <w:hideMark/>
          </w:tcPr>
          <w:p w:rsidR="00D11ECD" w:rsidRPr="00D11ECD" w:rsidRDefault="00D11ECD"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60(52)</w:t>
            </w:r>
          </w:p>
        </w:tc>
      </w:tr>
    </w:tbl>
    <w:p w:rsidR="00D11ECD" w:rsidRPr="00D11ECD" w:rsidRDefault="00D11ECD" w:rsidP="00D11ECD">
      <w:pPr>
        <w:spacing w:after="0" w:line="240" w:lineRule="auto"/>
        <w:ind w:firstLine="709"/>
        <w:jc w:val="right"/>
        <w:rPr>
          <w:rFonts w:ascii="Times New Roman" w:eastAsia="Times New Roman" w:hAnsi="Times New Roman" w:cs="Times New Roman"/>
          <w:b/>
          <w:sz w:val="28"/>
          <w:szCs w:val="28"/>
          <w:lang w:eastAsia="ru-RU"/>
        </w:rPr>
      </w:pPr>
    </w:p>
    <w:p w:rsidR="00D11ECD" w:rsidRPr="00D11ECD" w:rsidRDefault="00D11ECD" w:rsidP="00D11ECD">
      <w:pPr>
        <w:spacing w:after="0" w:line="240" w:lineRule="auto"/>
        <w:ind w:left="539" w:firstLine="170"/>
        <w:jc w:val="both"/>
        <w:rPr>
          <w:rFonts w:ascii="Times New Roman" w:eastAsia="Times New Roman" w:hAnsi="Times New Roman" w:cs="Times New Roman"/>
          <w:b/>
          <w:sz w:val="28"/>
          <w:szCs w:val="28"/>
          <w:lang w:eastAsia="ru-RU"/>
        </w:rPr>
      </w:pPr>
      <w:r w:rsidRPr="00D11ECD">
        <w:rPr>
          <w:rFonts w:ascii="Times New Roman" w:eastAsia="Times New Roman" w:hAnsi="Times New Roman" w:cs="Times New Roman"/>
          <w:b/>
          <w:sz w:val="28"/>
          <w:szCs w:val="28"/>
          <w:lang w:eastAsia="ru-RU"/>
        </w:rPr>
        <w:br w:type="page"/>
      </w:r>
    </w:p>
    <w:p w:rsidR="00D11ECD" w:rsidRPr="00D11ECD" w:rsidRDefault="00D11ECD" w:rsidP="00D11ECD">
      <w:pPr>
        <w:spacing w:after="0" w:line="240" w:lineRule="auto"/>
        <w:ind w:firstLine="709"/>
        <w:jc w:val="right"/>
        <w:outlineLvl w:val="0"/>
        <w:rPr>
          <w:rFonts w:ascii="Times New Roman" w:eastAsia="Times New Roman" w:hAnsi="Times New Roman" w:cs="Times New Roman"/>
          <w:b/>
          <w:sz w:val="28"/>
          <w:szCs w:val="28"/>
          <w:lang w:eastAsia="ru-RU"/>
        </w:rPr>
      </w:pPr>
      <w:bookmarkStart w:id="16" w:name="_Toc274563081"/>
      <w:r w:rsidRPr="00D11ECD">
        <w:rPr>
          <w:rFonts w:ascii="Times New Roman" w:eastAsia="Times New Roman" w:hAnsi="Times New Roman" w:cs="Times New Roman"/>
          <w:b/>
          <w:sz w:val="28"/>
          <w:szCs w:val="28"/>
          <w:lang w:eastAsia="ru-RU"/>
        </w:rPr>
        <w:lastRenderedPageBreak/>
        <w:t>Таблица</w:t>
      </w:r>
      <w:proofErr w:type="gramStart"/>
      <w:r w:rsidRPr="00D11ECD">
        <w:rPr>
          <w:rFonts w:ascii="Times New Roman" w:eastAsia="Times New Roman" w:hAnsi="Times New Roman" w:cs="Times New Roman"/>
          <w:b/>
          <w:sz w:val="28"/>
          <w:szCs w:val="28"/>
          <w:lang w:eastAsia="ru-RU"/>
        </w:rPr>
        <w:t xml:space="preserve"> Б</w:t>
      </w:r>
      <w:bookmarkEnd w:id="16"/>
      <w:proofErr w:type="gramEnd"/>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2876"/>
        <w:gridCol w:w="2835"/>
      </w:tblGrid>
      <w:tr w:rsidR="008B0BBE" w:rsidRPr="00D11ECD" w:rsidTr="00172D27">
        <w:tc>
          <w:tcPr>
            <w:tcW w:w="8788" w:type="dxa"/>
            <w:gridSpan w:val="3"/>
            <w:tcBorders>
              <w:top w:val="single" w:sz="4" w:space="0" w:color="000000"/>
              <w:left w:val="single" w:sz="4" w:space="0" w:color="000000"/>
              <w:right w:val="single" w:sz="4" w:space="0" w:color="000000"/>
            </w:tcBorders>
          </w:tcPr>
          <w:p w:rsidR="008B0BBE" w:rsidRPr="00F61B0B" w:rsidRDefault="008B0BBE" w:rsidP="008B0BBE">
            <w:pPr>
              <w:pStyle w:val="a9"/>
              <w:spacing w:after="0" w:line="240" w:lineRule="auto"/>
              <w:rPr>
                <w:rFonts w:ascii="Times New Roman" w:eastAsia="Times New Roman" w:hAnsi="Times New Roman" w:cs="Times New Roman"/>
                <w:b/>
                <w:sz w:val="24"/>
                <w:szCs w:val="24"/>
                <w:lang w:eastAsia="ru-RU"/>
              </w:rPr>
            </w:pPr>
            <w:r w:rsidRPr="00F90D99">
              <w:rPr>
                <w:rFonts w:ascii="Times New Roman" w:eastAsia="Times New Roman" w:hAnsi="Times New Roman" w:cs="Times New Roman"/>
                <w:b/>
                <w:sz w:val="24"/>
                <w:szCs w:val="24"/>
                <w:lang w:eastAsia="ru-RU"/>
              </w:rPr>
              <w:t xml:space="preserve">Требования к </w:t>
            </w:r>
            <w:r>
              <w:rPr>
                <w:rFonts w:ascii="Times New Roman" w:eastAsia="Times New Roman" w:hAnsi="Times New Roman" w:cs="Times New Roman"/>
                <w:b/>
                <w:sz w:val="24"/>
                <w:szCs w:val="24"/>
                <w:lang w:eastAsia="ru-RU"/>
              </w:rPr>
              <w:t>численности работников к группе</w:t>
            </w:r>
            <w:r w:rsidRPr="00F90D99">
              <w:rPr>
                <w:rFonts w:ascii="Times New Roman" w:eastAsia="Times New Roman" w:hAnsi="Times New Roman" w:cs="Times New Roman"/>
                <w:b/>
                <w:sz w:val="24"/>
                <w:szCs w:val="24"/>
                <w:lang w:eastAsia="ru-RU"/>
              </w:rPr>
              <w:t xml:space="preserve"> видов работ </w:t>
            </w:r>
            <w:r>
              <w:rPr>
                <w:rFonts w:ascii="Times New Roman" w:eastAsia="Times New Roman" w:hAnsi="Times New Roman" w:cs="Times New Roman"/>
                <w:b/>
                <w:sz w:val="24"/>
                <w:szCs w:val="24"/>
                <w:lang w:eastAsia="ru-RU"/>
              </w:rPr>
              <w:t>32</w:t>
            </w:r>
          </w:p>
        </w:tc>
      </w:tr>
      <w:tr w:rsidR="0078055D" w:rsidRPr="00D11ECD" w:rsidTr="00226064">
        <w:tc>
          <w:tcPr>
            <w:tcW w:w="8788" w:type="dxa"/>
            <w:gridSpan w:val="3"/>
            <w:tcBorders>
              <w:top w:val="single" w:sz="4" w:space="0" w:color="000000"/>
              <w:left w:val="single" w:sz="4" w:space="0" w:color="000000"/>
              <w:right w:val="single" w:sz="4" w:space="0" w:color="000000"/>
            </w:tcBorders>
          </w:tcPr>
          <w:p w:rsidR="0078055D" w:rsidRPr="00B26416" w:rsidRDefault="0078055D" w:rsidP="0078055D">
            <w:pPr>
              <w:pStyle w:val="a9"/>
              <w:spacing w:after="0" w:line="240" w:lineRule="auto"/>
              <w:rPr>
                <w:rFonts w:ascii="Times New Roman" w:eastAsia="Times New Roman" w:hAnsi="Times New Roman" w:cs="Times New Roman"/>
                <w:b/>
                <w:lang w:eastAsia="ru-RU"/>
              </w:rPr>
            </w:pPr>
            <w:r w:rsidRPr="00B26416">
              <w:rPr>
                <w:rFonts w:ascii="Times New Roman" w:eastAsia="Times New Roman" w:hAnsi="Times New Roman" w:cs="Times New Roman"/>
                <w:b/>
                <w:lang w:eastAsia="ru-RU"/>
              </w:rPr>
              <w:t>Требования к минимальной численности руководителей:</w:t>
            </w:r>
          </w:p>
          <w:p w:rsidR="0078055D" w:rsidRPr="00B26416" w:rsidRDefault="0078055D" w:rsidP="0078055D">
            <w:pPr>
              <w:pStyle w:val="a9"/>
              <w:numPr>
                <w:ilvl w:val="0"/>
                <w:numId w:val="2"/>
              </w:numPr>
              <w:spacing w:after="0" w:line="240" w:lineRule="auto"/>
              <w:jc w:val="center"/>
              <w:rPr>
                <w:rFonts w:ascii="Times New Roman" w:eastAsia="Times New Roman" w:hAnsi="Times New Roman" w:cs="Times New Roman"/>
                <w:b/>
                <w:lang w:eastAsia="ru-RU"/>
              </w:rPr>
            </w:pPr>
            <w:r w:rsidRPr="00B26416">
              <w:rPr>
                <w:rFonts w:ascii="Times New Roman" w:eastAsia="Times New Roman" w:hAnsi="Times New Roman" w:cs="Times New Roman"/>
                <w:lang w:eastAsia="ru-RU"/>
              </w:rPr>
              <w:t>Необходимо наличие  по основному месту работы</w:t>
            </w:r>
            <w:r w:rsidRPr="00B26416">
              <w:rPr>
                <w:rFonts w:ascii="Times New Roman" w:eastAsia="Times New Roman" w:hAnsi="Times New Roman" w:cs="Times New Roman"/>
                <w:b/>
                <w:lang w:eastAsia="ru-RU"/>
              </w:rPr>
              <w:t xml:space="preserve"> не менее 1 работника, занимающего должность руководителя </w:t>
            </w:r>
            <w:r w:rsidRPr="00B26416">
              <w:rPr>
                <w:rFonts w:ascii="Times New Roman" w:eastAsia="Times New Roman" w:hAnsi="Times New Roman" w:cs="Times New Roman"/>
                <w:lang w:eastAsia="ru-RU"/>
              </w:rPr>
              <w:t>(генеральный директор (директор), технический директор (главный инженер), их заместители)</w:t>
            </w:r>
          </w:p>
        </w:tc>
      </w:tr>
      <w:tr w:rsidR="0078055D" w:rsidRPr="00D11ECD" w:rsidTr="00226064">
        <w:tc>
          <w:tcPr>
            <w:tcW w:w="8788" w:type="dxa"/>
            <w:gridSpan w:val="3"/>
            <w:tcBorders>
              <w:top w:val="single" w:sz="4" w:space="0" w:color="000000"/>
              <w:left w:val="single" w:sz="4" w:space="0" w:color="000000"/>
              <w:right w:val="single" w:sz="4" w:space="0" w:color="000000"/>
            </w:tcBorders>
          </w:tcPr>
          <w:p w:rsidR="0078055D" w:rsidRPr="00B26416" w:rsidRDefault="0078055D" w:rsidP="0078055D">
            <w:pPr>
              <w:pStyle w:val="a9"/>
              <w:numPr>
                <w:ilvl w:val="0"/>
                <w:numId w:val="2"/>
              </w:numPr>
              <w:spacing w:after="0" w:line="240" w:lineRule="auto"/>
              <w:rPr>
                <w:rFonts w:ascii="Times New Roman" w:eastAsia="Times New Roman" w:hAnsi="Times New Roman" w:cs="Times New Roman"/>
                <w:b/>
                <w:lang w:eastAsia="ru-RU"/>
              </w:rPr>
            </w:pPr>
            <w:r w:rsidRPr="00B26416">
              <w:rPr>
                <w:rFonts w:ascii="Times New Roman" w:eastAsia="Times New Roman" w:hAnsi="Times New Roman" w:cs="Times New Roman"/>
                <w:b/>
                <w:lang w:eastAsia="ru-RU"/>
              </w:rPr>
              <w:t>Требования к минимальной численности работников</w:t>
            </w:r>
          </w:p>
        </w:tc>
      </w:tr>
      <w:tr w:rsidR="005A0E16" w:rsidRPr="00D11ECD" w:rsidTr="005A0E16">
        <w:tc>
          <w:tcPr>
            <w:tcW w:w="3077" w:type="dxa"/>
            <w:vMerge w:val="restart"/>
            <w:tcBorders>
              <w:left w:val="single" w:sz="4" w:space="0" w:color="000000"/>
              <w:right w:val="single" w:sz="4" w:space="0" w:color="000000"/>
            </w:tcBorders>
          </w:tcPr>
          <w:p w:rsidR="0078055D" w:rsidRPr="00B26416" w:rsidRDefault="0078055D" w:rsidP="00D11ECD">
            <w:pPr>
              <w:spacing w:after="0" w:line="240" w:lineRule="auto"/>
              <w:jc w:val="center"/>
              <w:rPr>
                <w:rFonts w:ascii="Times New Roman" w:eastAsia="Times New Roman" w:hAnsi="Times New Roman" w:cs="Times New Roman"/>
                <w:lang w:eastAsia="ru-RU"/>
              </w:rPr>
            </w:pPr>
          </w:p>
          <w:p w:rsidR="005A0E16" w:rsidRPr="00B26416" w:rsidRDefault="0078055D" w:rsidP="00D11ECD">
            <w:pPr>
              <w:spacing w:after="0" w:line="240" w:lineRule="auto"/>
              <w:jc w:val="center"/>
              <w:rPr>
                <w:rFonts w:ascii="Times New Roman" w:eastAsia="Times New Roman" w:hAnsi="Times New Roman" w:cs="Times New Roman"/>
                <w:lang w:eastAsia="ru-RU"/>
              </w:rPr>
            </w:pPr>
            <w:r w:rsidRPr="00B26416">
              <w:rPr>
                <w:rFonts w:ascii="Times New Roman" w:eastAsia="Times New Roman" w:hAnsi="Times New Roman" w:cs="Times New Roman"/>
                <w:lang w:eastAsia="ru-RU"/>
              </w:rPr>
              <w:t>Количество видов работ</w:t>
            </w:r>
          </w:p>
        </w:tc>
        <w:tc>
          <w:tcPr>
            <w:tcW w:w="5711" w:type="dxa"/>
            <w:gridSpan w:val="2"/>
            <w:tcBorders>
              <w:top w:val="single" w:sz="4" w:space="0" w:color="000000"/>
              <w:left w:val="single" w:sz="4" w:space="0" w:color="000000"/>
              <w:bottom w:val="single" w:sz="4" w:space="0" w:color="000000"/>
              <w:right w:val="single" w:sz="4" w:space="0" w:color="000000"/>
            </w:tcBorders>
            <w:vAlign w:val="center"/>
          </w:tcPr>
          <w:p w:rsidR="005A0E16" w:rsidRPr="00B26416" w:rsidRDefault="005A0E16" w:rsidP="00D11ECD">
            <w:pPr>
              <w:spacing w:after="0" w:line="240" w:lineRule="auto"/>
              <w:jc w:val="center"/>
              <w:rPr>
                <w:rFonts w:ascii="Times New Roman" w:eastAsia="Times New Roman" w:hAnsi="Times New Roman" w:cs="Times New Roman"/>
                <w:lang w:eastAsia="ru-RU"/>
              </w:rPr>
            </w:pPr>
            <w:r w:rsidRPr="00B26416">
              <w:rPr>
                <w:rFonts w:ascii="Times New Roman" w:eastAsia="Times New Roman" w:hAnsi="Times New Roman" w:cs="Times New Roman"/>
                <w:lang w:eastAsia="ru-RU"/>
              </w:rPr>
              <w:t>Минимальное количество работников</w:t>
            </w:r>
          </w:p>
        </w:tc>
      </w:tr>
      <w:tr w:rsidR="0038598D" w:rsidRPr="00D11ECD" w:rsidTr="005A0E16">
        <w:tc>
          <w:tcPr>
            <w:tcW w:w="3077" w:type="dxa"/>
            <w:vMerge/>
            <w:tcBorders>
              <w:left w:val="single" w:sz="4" w:space="0" w:color="000000"/>
              <w:right w:val="single" w:sz="4" w:space="0" w:color="000000"/>
            </w:tcBorders>
          </w:tcPr>
          <w:p w:rsidR="0038598D" w:rsidRPr="00B26416" w:rsidRDefault="0038598D" w:rsidP="00D11ECD">
            <w:pPr>
              <w:spacing w:after="0" w:line="240" w:lineRule="auto"/>
              <w:jc w:val="center"/>
              <w:rPr>
                <w:rFonts w:ascii="Times New Roman" w:eastAsia="Times New Roman" w:hAnsi="Times New Roman" w:cs="Times New Roman"/>
                <w:lang w:eastAsia="ru-RU"/>
              </w:rPr>
            </w:pPr>
          </w:p>
        </w:tc>
        <w:tc>
          <w:tcPr>
            <w:tcW w:w="2876" w:type="dxa"/>
            <w:vMerge w:val="restart"/>
            <w:tcBorders>
              <w:top w:val="single" w:sz="4" w:space="0" w:color="000000"/>
              <w:left w:val="single" w:sz="4" w:space="0" w:color="000000"/>
              <w:bottom w:val="single" w:sz="4" w:space="0" w:color="000000"/>
              <w:right w:val="single" w:sz="4" w:space="0" w:color="000000"/>
            </w:tcBorders>
            <w:vAlign w:val="center"/>
            <w:hideMark/>
          </w:tcPr>
          <w:p w:rsidR="0038598D" w:rsidRPr="00B26416" w:rsidRDefault="005A0E16" w:rsidP="00D11ECD">
            <w:pPr>
              <w:spacing w:after="0" w:line="240" w:lineRule="auto"/>
              <w:jc w:val="center"/>
              <w:rPr>
                <w:rFonts w:ascii="Times New Roman" w:eastAsia="Times New Roman" w:hAnsi="Times New Roman" w:cs="Times New Roman"/>
                <w:lang w:eastAsia="ru-RU"/>
              </w:rPr>
            </w:pPr>
            <w:r w:rsidRPr="00B26416">
              <w:rPr>
                <w:rFonts w:ascii="Times New Roman" w:eastAsia="Times New Roman" w:hAnsi="Times New Roman" w:cs="Times New Roman"/>
                <w:lang w:eastAsia="ru-RU"/>
              </w:rPr>
              <w:t>с высшим образованием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8598D" w:rsidRPr="00B26416" w:rsidRDefault="0038598D" w:rsidP="00D11ECD">
            <w:pPr>
              <w:spacing w:after="0" w:line="240" w:lineRule="auto"/>
              <w:jc w:val="center"/>
              <w:rPr>
                <w:rFonts w:ascii="Times New Roman" w:eastAsia="Times New Roman" w:hAnsi="Times New Roman" w:cs="Times New Roman"/>
                <w:lang w:eastAsia="ru-RU"/>
              </w:rPr>
            </w:pPr>
          </w:p>
        </w:tc>
      </w:tr>
      <w:tr w:rsidR="005A0E16" w:rsidRPr="00D11ECD" w:rsidTr="005A0E16">
        <w:tc>
          <w:tcPr>
            <w:tcW w:w="3077" w:type="dxa"/>
            <w:vMerge/>
            <w:tcBorders>
              <w:left w:val="single" w:sz="4" w:space="0" w:color="000000"/>
              <w:bottom w:val="single" w:sz="4" w:space="0" w:color="000000"/>
              <w:right w:val="single" w:sz="4" w:space="0" w:color="000000"/>
            </w:tcBorders>
          </w:tcPr>
          <w:p w:rsidR="005A0E16" w:rsidRPr="00B26416" w:rsidRDefault="005A0E16" w:rsidP="00D11ECD">
            <w:pPr>
              <w:spacing w:after="0" w:line="240" w:lineRule="auto"/>
              <w:rPr>
                <w:rFonts w:ascii="Times New Roman" w:eastAsia="Times New Roman" w:hAnsi="Times New Roman" w:cs="Times New Roman"/>
                <w:lang w:eastAsia="ru-RU"/>
              </w:rPr>
            </w:pPr>
          </w:p>
        </w:tc>
        <w:tc>
          <w:tcPr>
            <w:tcW w:w="2876" w:type="dxa"/>
            <w:vMerge/>
            <w:tcBorders>
              <w:top w:val="single" w:sz="4" w:space="0" w:color="000000"/>
              <w:left w:val="single" w:sz="4" w:space="0" w:color="000000"/>
              <w:bottom w:val="single" w:sz="4" w:space="0" w:color="000000"/>
              <w:right w:val="single" w:sz="4" w:space="0" w:color="000000"/>
            </w:tcBorders>
            <w:vAlign w:val="center"/>
            <w:hideMark/>
          </w:tcPr>
          <w:p w:rsidR="005A0E16" w:rsidRPr="00B26416" w:rsidRDefault="005A0E16" w:rsidP="00D11ECD">
            <w:pPr>
              <w:spacing w:after="0" w:line="240" w:lineRule="auto"/>
              <w:rPr>
                <w:rFonts w:ascii="Times New Roman" w:eastAsia="Times New Roman" w:hAnsi="Times New Roman" w:cs="Times New Roman"/>
                <w:lang w:eastAsia="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5A0E16" w:rsidRPr="00B26416" w:rsidRDefault="005A0E16" w:rsidP="00D11ECD">
            <w:pPr>
              <w:spacing w:after="0" w:line="240" w:lineRule="auto"/>
              <w:jc w:val="center"/>
              <w:rPr>
                <w:rFonts w:ascii="Times New Roman" w:eastAsia="Times New Roman" w:hAnsi="Times New Roman" w:cs="Times New Roman"/>
                <w:b/>
                <w:lang w:eastAsia="ru-RU"/>
              </w:rPr>
            </w:pPr>
            <w:r w:rsidRPr="00B26416">
              <w:rPr>
                <w:rFonts w:ascii="Times New Roman" w:eastAsia="Times New Roman" w:hAnsi="Times New Roman" w:cs="Times New Roman"/>
                <w:lang w:eastAsia="ru-RU"/>
              </w:rPr>
              <w:t>со средним образованием</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2</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5A0E16" w:rsidRDefault="005A0E16" w:rsidP="00D11ECD">
            <w:pPr>
              <w:spacing w:after="0" w:line="240" w:lineRule="auto"/>
              <w:jc w:val="center"/>
              <w:rPr>
                <w:rFonts w:ascii="Times New Roman" w:eastAsia="Times New Roman" w:hAnsi="Times New Roman" w:cs="Times New Roman"/>
                <w:b/>
                <w:lang w:eastAsia="ru-RU"/>
              </w:rPr>
            </w:pPr>
            <w:r w:rsidRPr="00D11ECD">
              <w:rPr>
                <w:rFonts w:ascii="Times New Roman" w:eastAsia="Times New Roman" w:hAnsi="Times New Roman" w:cs="Times New Roman"/>
                <w:b/>
                <w:lang w:eastAsia="ru-RU"/>
              </w:rPr>
              <w:t>5</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4</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7</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8</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7</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10</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7</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11</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7</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8</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12</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13</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10</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14</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10</w:t>
            </w:r>
          </w:p>
        </w:tc>
      </w:tr>
      <w:tr w:rsidR="005A0E16" w:rsidRPr="00D11ECD" w:rsidTr="005A0E16">
        <w:tc>
          <w:tcPr>
            <w:tcW w:w="3077"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15</w:t>
            </w:r>
          </w:p>
        </w:tc>
        <w:tc>
          <w:tcPr>
            <w:tcW w:w="2876"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812032">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9</w:t>
            </w:r>
          </w:p>
        </w:tc>
        <w:tc>
          <w:tcPr>
            <w:tcW w:w="2835" w:type="dxa"/>
            <w:tcBorders>
              <w:top w:val="single" w:sz="4" w:space="0" w:color="000000"/>
              <w:left w:val="single" w:sz="4" w:space="0" w:color="000000"/>
              <w:bottom w:val="single" w:sz="4" w:space="0" w:color="000000"/>
              <w:right w:val="single" w:sz="4" w:space="0" w:color="000000"/>
            </w:tcBorders>
            <w:vAlign w:val="center"/>
          </w:tcPr>
          <w:p w:rsidR="005A0E16" w:rsidRPr="00D11ECD" w:rsidRDefault="005A0E16" w:rsidP="00D11ECD">
            <w:pPr>
              <w:spacing w:after="0" w:line="240" w:lineRule="auto"/>
              <w:jc w:val="center"/>
              <w:rPr>
                <w:rFonts w:ascii="Times New Roman" w:eastAsia="Times New Roman" w:hAnsi="Times New Roman" w:cs="Times New Roman"/>
                <w:b/>
                <w:sz w:val="24"/>
                <w:szCs w:val="24"/>
                <w:lang w:eastAsia="ru-RU"/>
              </w:rPr>
            </w:pPr>
            <w:r w:rsidRPr="00D11ECD">
              <w:rPr>
                <w:rFonts w:ascii="Times New Roman" w:eastAsia="Times New Roman" w:hAnsi="Times New Roman" w:cs="Times New Roman"/>
                <w:b/>
                <w:lang w:eastAsia="ru-RU"/>
              </w:rPr>
              <w:t>11</w:t>
            </w:r>
          </w:p>
        </w:tc>
      </w:tr>
    </w:tbl>
    <w:p w:rsidR="00D11ECD" w:rsidRPr="00D11ECD" w:rsidRDefault="00D11ECD" w:rsidP="00D11ECD">
      <w:pPr>
        <w:spacing w:after="0" w:line="240" w:lineRule="auto"/>
        <w:ind w:firstLine="851"/>
        <w:jc w:val="both"/>
        <w:rPr>
          <w:rFonts w:ascii="Times New Roman" w:eastAsia="Times New Roman" w:hAnsi="Times New Roman" w:cs="Times New Roman"/>
          <w:sz w:val="24"/>
          <w:szCs w:val="24"/>
          <w:lang w:eastAsia="ru-RU"/>
        </w:rPr>
      </w:pPr>
    </w:p>
    <w:p w:rsidR="00F70E26" w:rsidRDefault="00F70E26" w:rsidP="00F5762D">
      <w:pPr>
        <w:spacing w:after="0" w:line="240" w:lineRule="auto"/>
        <w:ind w:firstLine="709"/>
        <w:jc w:val="right"/>
        <w:outlineLvl w:val="0"/>
        <w:rPr>
          <w:rFonts w:ascii="Times New Roman" w:eastAsia="Times New Roman" w:hAnsi="Times New Roman" w:cs="Times New Roman"/>
          <w:b/>
          <w:sz w:val="28"/>
          <w:szCs w:val="28"/>
          <w:lang w:eastAsia="ru-RU"/>
        </w:rPr>
      </w:pPr>
    </w:p>
    <w:p w:rsidR="00F5762D" w:rsidRPr="00F5762D" w:rsidRDefault="00F5762D" w:rsidP="00F5762D">
      <w:pPr>
        <w:spacing w:after="0" w:line="240" w:lineRule="auto"/>
        <w:ind w:firstLine="709"/>
        <w:jc w:val="right"/>
        <w:outlineLvl w:val="0"/>
        <w:rPr>
          <w:rFonts w:ascii="Times New Roman" w:eastAsia="Times New Roman" w:hAnsi="Times New Roman" w:cs="Times New Roman"/>
          <w:b/>
          <w:sz w:val="28"/>
          <w:szCs w:val="28"/>
          <w:lang w:eastAsia="ru-RU"/>
        </w:rPr>
      </w:pPr>
      <w:r w:rsidRPr="00F5762D">
        <w:rPr>
          <w:rFonts w:ascii="Times New Roman" w:eastAsia="Times New Roman" w:hAnsi="Times New Roman" w:cs="Times New Roman"/>
          <w:b/>
          <w:sz w:val="28"/>
          <w:szCs w:val="28"/>
          <w:lang w:eastAsia="ru-RU"/>
        </w:rPr>
        <w:t>Таблица</w:t>
      </w:r>
      <w:proofErr w:type="gramStart"/>
      <w:r w:rsidRPr="00F5762D">
        <w:rPr>
          <w:rFonts w:ascii="Times New Roman" w:eastAsia="Times New Roman" w:hAnsi="Times New Roman" w:cs="Times New Roman"/>
          <w:b/>
          <w:sz w:val="28"/>
          <w:szCs w:val="28"/>
          <w:lang w:eastAsia="ru-RU"/>
        </w:rPr>
        <w:t xml:space="preserve"> В</w:t>
      </w:r>
      <w:bookmarkEnd w:id="13"/>
      <w:proofErr w:type="gramEnd"/>
    </w:p>
    <w:p w:rsidR="00F5762D" w:rsidRPr="00F5762D" w:rsidRDefault="00F5762D" w:rsidP="00F5762D">
      <w:pPr>
        <w:spacing w:after="0" w:line="240" w:lineRule="auto"/>
        <w:ind w:firstLine="709"/>
        <w:jc w:val="both"/>
        <w:outlineLvl w:val="0"/>
        <w:rPr>
          <w:rFonts w:ascii="Times New Roman" w:eastAsia="Times New Roman" w:hAnsi="Times New Roman" w:cs="Times New Roman"/>
          <w:b/>
          <w:sz w:val="28"/>
          <w:szCs w:val="28"/>
          <w:lang w:eastAsia="ru-RU"/>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552"/>
        <w:gridCol w:w="2599"/>
        <w:gridCol w:w="2929"/>
      </w:tblGrid>
      <w:tr w:rsidR="00AA2AEF" w:rsidRPr="00F5762D" w:rsidTr="00AA2AEF">
        <w:trPr>
          <w:trHeight w:val="459"/>
        </w:trPr>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AA2AEF" w:rsidRPr="00F5762D" w:rsidRDefault="00AA2AEF" w:rsidP="00F5762D">
            <w:pPr>
              <w:spacing w:after="0" w:line="240" w:lineRule="auto"/>
              <w:jc w:val="center"/>
              <w:rPr>
                <w:rFonts w:ascii="Times New Roman" w:eastAsia="Times New Roman" w:hAnsi="Times New Roman" w:cs="Times New Roman"/>
                <w:b/>
                <w:sz w:val="24"/>
                <w:szCs w:val="24"/>
                <w:lang w:eastAsia="ru-RU"/>
              </w:rPr>
            </w:pPr>
            <w:r w:rsidRPr="00F90D99">
              <w:rPr>
                <w:rFonts w:ascii="Times New Roman" w:eastAsia="Times New Roman" w:hAnsi="Times New Roman" w:cs="Times New Roman"/>
                <w:b/>
                <w:sz w:val="24"/>
                <w:szCs w:val="24"/>
                <w:lang w:eastAsia="ru-RU"/>
              </w:rPr>
              <w:t xml:space="preserve">Требования к </w:t>
            </w:r>
            <w:r>
              <w:rPr>
                <w:rFonts w:ascii="Times New Roman" w:eastAsia="Times New Roman" w:hAnsi="Times New Roman" w:cs="Times New Roman"/>
                <w:b/>
                <w:sz w:val="24"/>
                <w:szCs w:val="24"/>
                <w:lang w:eastAsia="ru-RU"/>
              </w:rPr>
              <w:t>численности работников к группе</w:t>
            </w:r>
            <w:r w:rsidRPr="00F90D99">
              <w:rPr>
                <w:rFonts w:ascii="Times New Roman" w:eastAsia="Times New Roman" w:hAnsi="Times New Roman" w:cs="Times New Roman"/>
                <w:b/>
                <w:sz w:val="24"/>
                <w:szCs w:val="24"/>
                <w:lang w:eastAsia="ru-RU"/>
              </w:rPr>
              <w:t xml:space="preserve"> видов работ </w:t>
            </w:r>
            <w:r>
              <w:rPr>
                <w:rFonts w:ascii="Times New Roman" w:eastAsia="Times New Roman" w:hAnsi="Times New Roman" w:cs="Times New Roman"/>
                <w:b/>
                <w:sz w:val="24"/>
                <w:szCs w:val="24"/>
                <w:lang w:eastAsia="ru-RU"/>
              </w:rPr>
              <w:t>33</w:t>
            </w:r>
          </w:p>
        </w:tc>
      </w:tr>
      <w:tr w:rsidR="00F5762D" w:rsidRPr="00F5762D" w:rsidTr="003235B1">
        <w:trPr>
          <w:trHeight w:val="1114"/>
        </w:trPr>
        <w:tc>
          <w:tcPr>
            <w:tcW w:w="1702" w:type="dxa"/>
            <w:tcBorders>
              <w:top w:val="single" w:sz="4" w:space="0" w:color="000000"/>
              <w:left w:val="single" w:sz="4" w:space="0" w:color="000000"/>
              <w:bottom w:val="single" w:sz="4" w:space="0" w:color="000000"/>
              <w:right w:val="single" w:sz="4" w:space="0" w:color="000000"/>
            </w:tcBorders>
            <w:vAlign w:val="center"/>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Количество видов работ</w:t>
            </w:r>
          </w:p>
        </w:tc>
        <w:tc>
          <w:tcPr>
            <w:tcW w:w="2552" w:type="dxa"/>
            <w:tcBorders>
              <w:top w:val="single" w:sz="4" w:space="0" w:color="000000"/>
              <w:left w:val="single" w:sz="4" w:space="0" w:color="000000"/>
              <w:right w:val="single" w:sz="4" w:space="0" w:color="000000"/>
            </w:tcBorders>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 xml:space="preserve">Стоимость работ </w:t>
            </w:r>
          </w:p>
        </w:tc>
        <w:tc>
          <w:tcPr>
            <w:tcW w:w="2599" w:type="dxa"/>
            <w:tcBorders>
              <w:top w:val="single" w:sz="4" w:space="0" w:color="000000"/>
              <w:left w:val="single" w:sz="4" w:space="0" w:color="000000"/>
              <w:right w:val="single" w:sz="4" w:space="0" w:color="000000"/>
            </w:tcBorders>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Всего специалистов на один вид работ</w:t>
            </w:r>
          </w:p>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 xml:space="preserve"> </w:t>
            </w:r>
            <w:proofErr w:type="gramStart"/>
            <w:r w:rsidRPr="00F5762D">
              <w:rPr>
                <w:rFonts w:ascii="Times New Roman" w:eastAsia="Times New Roman" w:hAnsi="Times New Roman" w:cs="Times New Roman"/>
                <w:b/>
                <w:sz w:val="24"/>
                <w:szCs w:val="24"/>
                <w:lang w:eastAsia="ru-RU"/>
              </w:rPr>
              <w:t xml:space="preserve">(руководители + </w:t>
            </w:r>
            <w:proofErr w:type="gramEnd"/>
          </w:p>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 xml:space="preserve">работники) </w:t>
            </w:r>
          </w:p>
        </w:tc>
        <w:tc>
          <w:tcPr>
            <w:tcW w:w="2929" w:type="dxa"/>
            <w:tcBorders>
              <w:top w:val="single" w:sz="4" w:space="0" w:color="000000"/>
              <w:left w:val="single" w:sz="4" w:space="0" w:color="000000"/>
              <w:right w:val="single" w:sz="4" w:space="0" w:color="000000"/>
            </w:tcBorders>
            <w:vAlign w:val="center"/>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Увеличение численности при добавлении одного вида на «</w:t>
            </w:r>
            <w:r w:rsidRPr="00F5762D">
              <w:rPr>
                <w:rFonts w:ascii="Times New Roman" w:eastAsia="Times New Roman" w:hAnsi="Times New Roman" w:cs="Times New Roman"/>
                <w:b/>
                <w:sz w:val="24"/>
                <w:szCs w:val="24"/>
                <w:lang w:val="en-US" w:eastAsia="ru-RU"/>
              </w:rPr>
              <w:t>N</w:t>
            </w:r>
            <w:r w:rsidRPr="00F5762D">
              <w:rPr>
                <w:rFonts w:ascii="Times New Roman" w:eastAsia="Times New Roman" w:hAnsi="Times New Roman" w:cs="Times New Roman"/>
                <w:b/>
                <w:sz w:val="24"/>
                <w:szCs w:val="24"/>
                <w:lang w:eastAsia="ru-RU"/>
              </w:rPr>
              <w:t>» человек</w:t>
            </w:r>
          </w:p>
        </w:tc>
      </w:tr>
      <w:tr w:rsidR="00F5762D" w:rsidRPr="00F5762D" w:rsidTr="003235B1">
        <w:tc>
          <w:tcPr>
            <w:tcW w:w="1702" w:type="dxa"/>
            <w:tcBorders>
              <w:top w:val="single" w:sz="4" w:space="0" w:color="000000"/>
              <w:left w:val="single" w:sz="4" w:space="0" w:color="000000"/>
              <w:bottom w:val="single" w:sz="4" w:space="0" w:color="000000"/>
              <w:right w:val="single" w:sz="4" w:space="0" w:color="000000"/>
            </w:tcBorders>
            <w:vAlign w:val="center"/>
            <w:hideMark/>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lang w:eastAsia="ru-RU"/>
              </w:rPr>
              <w:t>1</w:t>
            </w:r>
          </w:p>
        </w:tc>
        <w:tc>
          <w:tcPr>
            <w:tcW w:w="2552" w:type="dxa"/>
            <w:tcBorders>
              <w:top w:val="single" w:sz="4" w:space="0" w:color="000000"/>
              <w:left w:val="single" w:sz="4" w:space="0" w:color="000000"/>
              <w:bottom w:val="single" w:sz="4" w:space="0" w:color="000000"/>
              <w:right w:val="single" w:sz="4" w:space="0" w:color="000000"/>
            </w:tcBorders>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До десяти миллионов рублей</w:t>
            </w:r>
          </w:p>
        </w:tc>
        <w:tc>
          <w:tcPr>
            <w:tcW w:w="2599" w:type="dxa"/>
            <w:tcBorders>
              <w:top w:val="single" w:sz="4" w:space="0" w:color="000000"/>
              <w:left w:val="single" w:sz="4" w:space="0" w:color="000000"/>
              <w:bottom w:val="single" w:sz="4" w:space="0" w:color="000000"/>
              <w:right w:val="single" w:sz="4" w:space="0" w:color="000000"/>
            </w:tcBorders>
          </w:tcPr>
          <w:p w:rsidR="00F5762D" w:rsidRPr="00F5762D" w:rsidRDefault="005954FD" w:rsidP="00F576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5762D" w:rsidRPr="00F5762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p>
        </w:tc>
        <w:tc>
          <w:tcPr>
            <w:tcW w:w="2929" w:type="dxa"/>
            <w:tcBorders>
              <w:top w:val="single" w:sz="4" w:space="0" w:color="000000"/>
              <w:left w:val="single" w:sz="4" w:space="0" w:color="000000"/>
              <w:bottom w:val="single" w:sz="4" w:space="0" w:color="000000"/>
              <w:right w:val="single" w:sz="4" w:space="0" w:color="000000"/>
            </w:tcBorders>
            <w:vAlign w:val="center"/>
          </w:tcPr>
          <w:p w:rsidR="00F5762D" w:rsidRPr="00F5762D" w:rsidRDefault="00F5762D" w:rsidP="00F5762D">
            <w:pPr>
              <w:spacing w:after="0" w:line="240" w:lineRule="auto"/>
              <w:jc w:val="center"/>
              <w:rPr>
                <w:rFonts w:ascii="Times New Roman" w:eastAsia="Times New Roman" w:hAnsi="Times New Roman" w:cs="Times New Roman"/>
                <w:sz w:val="24"/>
                <w:szCs w:val="24"/>
                <w:lang w:eastAsia="ru-RU"/>
              </w:rPr>
            </w:pPr>
            <w:r w:rsidRPr="00F5762D">
              <w:rPr>
                <w:rFonts w:ascii="Times New Roman" w:eastAsia="Times New Roman" w:hAnsi="Times New Roman" w:cs="Times New Roman"/>
                <w:sz w:val="24"/>
                <w:szCs w:val="24"/>
                <w:lang w:eastAsia="ru-RU"/>
              </w:rPr>
              <w:t>1</w:t>
            </w:r>
          </w:p>
        </w:tc>
      </w:tr>
      <w:tr w:rsidR="00F5762D" w:rsidRPr="00F5762D" w:rsidTr="003235B1">
        <w:tc>
          <w:tcPr>
            <w:tcW w:w="1702" w:type="dxa"/>
            <w:tcBorders>
              <w:top w:val="single" w:sz="4" w:space="0" w:color="000000"/>
              <w:left w:val="single" w:sz="4" w:space="0" w:color="000000"/>
              <w:bottom w:val="single" w:sz="4" w:space="0" w:color="000000"/>
              <w:right w:val="single" w:sz="4" w:space="0" w:color="000000"/>
            </w:tcBorders>
            <w:vAlign w:val="center"/>
            <w:hideMark/>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lang w:eastAsia="ru-RU"/>
              </w:rPr>
              <w:t>2</w:t>
            </w:r>
          </w:p>
        </w:tc>
        <w:tc>
          <w:tcPr>
            <w:tcW w:w="2552" w:type="dxa"/>
            <w:tcBorders>
              <w:top w:val="single" w:sz="4" w:space="0" w:color="000000"/>
              <w:left w:val="single" w:sz="4" w:space="0" w:color="000000"/>
              <w:bottom w:val="single" w:sz="4" w:space="0" w:color="000000"/>
              <w:right w:val="single" w:sz="4" w:space="0" w:color="000000"/>
            </w:tcBorders>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До шестидесяти миллионов рублей</w:t>
            </w:r>
          </w:p>
        </w:tc>
        <w:tc>
          <w:tcPr>
            <w:tcW w:w="2599" w:type="dxa"/>
            <w:tcBorders>
              <w:top w:val="single" w:sz="4" w:space="0" w:color="000000"/>
              <w:left w:val="single" w:sz="4" w:space="0" w:color="000000"/>
              <w:bottom w:val="single" w:sz="4" w:space="0" w:color="000000"/>
              <w:right w:val="single" w:sz="4" w:space="0" w:color="000000"/>
            </w:tcBorders>
          </w:tcPr>
          <w:p w:rsidR="00F5762D" w:rsidRPr="00F5762D" w:rsidRDefault="005954FD" w:rsidP="00F576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5762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p>
        </w:tc>
        <w:tc>
          <w:tcPr>
            <w:tcW w:w="2929" w:type="dxa"/>
            <w:tcBorders>
              <w:top w:val="single" w:sz="4" w:space="0" w:color="000000"/>
              <w:left w:val="single" w:sz="4" w:space="0" w:color="000000"/>
              <w:bottom w:val="single" w:sz="4" w:space="0" w:color="000000"/>
              <w:right w:val="single" w:sz="4" w:space="0" w:color="000000"/>
            </w:tcBorders>
            <w:vAlign w:val="center"/>
          </w:tcPr>
          <w:p w:rsidR="00F5762D" w:rsidRPr="00F5762D" w:rsidRDefault="00F5762D" w:rsidP="00F5762D">
            <w:pPr>
              <w:spacing w:after="0" w:line="240" w:lineRule="auto"/>
              <w:jc w:val="center"/>
              <w:rPr>
                <w:rFonts w:ascii="Times New Roman" w:eastAsia="Times New Roman" w:hAnsi="Times New Roman" w:cs="Times New Roman"/>
                <w:sz w:val="24"/>
                <w:szCs w:val="24"/>
                <w:lang w:eastAsia="ru-RU"/>
              </w:rPr>
            </w:pPr>
            <w:r w:rsidRPr="00F5762D">
              <w:rPr>
                <w:rFonts w:ascii="Times New Roman" w:eastAsia="Times New Roman" w:hAnsi="Times New Roman" w:cs="Times New Roman"/>
                <w:sz w:val="24"/>
                <w:szCs w:val="24"/>
                <w:lang w:eastAsia="ru-RU"/>
              </w:rPr>
              <w:t>2</w:t>
            </w:r>
          </w:p>
        </w:tc>
      </w:tr>
      <w:tr w:rsidR="00F5762D" w:rsidRPr="00F5762D" w:rsidTr="003235B1">
        <w:tc>
          <w:tcPr>
            <w:tcW w:w="1702" w:type="dxa"/>
            <w:tcBorders>
              <w:top w:val="single" w:sz="4" w:space="0" w:color="000000"/>
              <w:left w:val="single" w:sz="4" w:space="0" w:color="000000"/>
              <w:bottom w:val="single" w:sz="4" w:space="0" w:color="000000"/>
              <w:right w:val="single" w:sz="4" w:space="0" w:color="000000"/>
            </w:tcBorders>
            <w:vAlign w:val="center"/>
            <w:hideMark/>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lang w:eastAsia="ru-RU"/>
              </w:rPr>
              <w:t>3</w:t>
            </w:r>
          </w:p>
        </w:tc>
        <w:tc>
          <w:tcPr>
            <w:tcW w:w="2552" w:type="dxa"/>
            <w:tcBorders>
              <w:top w:val="single" w:sz="4" w:space="0" w:color="000000"/>
              <w:left w:val="single" w:sz="4" w:space="0" w:color="000000"/>
              <w:bottom w:val="single" w:sz="4" w:space="0" w:color="000000"/>
              <w:right w:val="single" w:sz="4" w:space="0" w:color="000000"/>
            </w:tcBorders>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До пятисот миллионов рублей</w:t>
            </w:r>
          </w:p>
        </w:tc>
        <w:tc>
          <w:tcPr>
            <w:tcW w:w="2599" w:type="dxa"/>
            <w:tcBorders>
              <w:top w:val="single" w:sz="4" w:space="0" w:color="000000"/>
              <w:left w:val="single" w:sz="4" w:space="0" w:color="000000"/>
              <w:bottom w:val="single" w:sz="4" w:space="0" w:color="000000"/>
              <w:right w:val="single" w:sz="4" w:space="0" w:color="000000"/>
            </w:tcBorders>
          </w:tcPr>
          <w:p w:rsidR="00F5762D" w:rsidRPr="00F5762D" w:rsidRDefault="005954FD" w:rsidP="005954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5762D" w:rsidRPr="00F576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p>
        </w:tc>
        <w:tc>
          <w:tcPr>
            <w:tcW w:w="2929" w:type="dxa"/>
            <w:tcBorders>
              <w:top w:val="single" w:sz="4" w:space="0" w:color="000000"/>
              <w:left w:val="single" w:sz="4" w:space="0" w:color="000000"/>
              <w:bottom w:val="single" w:sz="4" w:space="0" w:color="000000"/>
              <w:right w:val="single" w:sz="4" w:space="0" w:color="000000"/>
            </w:tcBorders>
            <w:vAlign w:val="center"/>
          </w:tcPr>
          <w:p w:rsidR="00F5762D" w:rsidRPr="00F5762D" w:rsidRDefault="00F5762D" w:rsidP="00F5762D">
            <w:pPr>
              <w:spacing w:after="0" w:line="240" w:lineRule="auto"/>
              <w:jc w:val="center"/>
              <w:rPr>
                <w:rFonts w:ascii="Times New Roman" w:eastAsia="Times New Roman" w:hAnsi="Times New Roman" w:cs="Times New Roman"/>
                <w:sz w:val="24"/>
                <w:szCs w:val="24"/>
                <w:lang w:eastAsia="ru-RU"/>
              </w:rPr>
            </w:pPr>
            <w:r w:rsidRPr="00F5762D">
              <w:rPr>
                <w:rFonts w:ascii="Times New Roman" w:eastAsia="Times New Roman" w:hAnsi="Times New Roman" w:cs="Times New Roman"/>
                <w:sz w:val="24"/>
                <w:szCs w:val="24"/>
                <w:lang w:eastAsia="ru-RU"/>
              </w:rPr>
              <w:t>3</w:t>
            </w:r>
          </w:p>
        </w:tc>
      </w:tr>
      <w:tr w:rsidR="00F5762D" w:rsidRPr="00F5762D" w:rsidTr="003235B1">
        <w:tc>
          <w:tcPr>
            <w:tcW w:w="1702" w:type="dxa"/>
            <w:tcBorders>
              <w:top w:val="single" w:sz="4" w:space="0" w:color="000000"/>
              <w:left w:val="single" w:sz="4" w:space="0" w:color="000000"/>
              <w:bottom w:val="single" w:sz="4" w:space="0" w:color="000000"/>
              <w:right w:val="single" w:sz="4" w:space="0" w:color="000000"/>
            </w:tcBorders>
            <w:vAlign w:val="center"/>
            <w:hideMark/>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lang w:eastAsia="ru-RU"/>
              </w:rPr>
              <w:t>4</w:t>
            </w:r>
          </w:p>
        </w:tc>
        <w:tc>
          <w:tcPr>
            <w:tcW w:w="2552" w:type="dxa"/>
            <w:tcBorders>
              <w:top w:val="single" w:sz="4" w:space="0" w:color="000000"/>
              <w:left w:val="single" w:sz="4" w:space="0" w:color="000000"/>
              <w:bottom w:val="single" w:sz="4" w:space="0" w:color="000000"/>
              <w:right w:val="single" w:sz="4" w:space="0" w:color="000000"/>
            </w:tcBorders>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 xml:space="preserve">До трех миллиардов рублей </w:t>
            </w:r>
          </w:p>
        </w:tc>
        <w:tc>
          <w:tcPr>
            <w:tcW w:w="2599" w:type="dxa"/>
            <w:tcBorders>
              <w:top w:val="single" w:sz="4" w:space="0" w:color="000000"/>
              <w:left w:val="single" w:sz="4" w:space="0" w:color="000000"/>
              <w:bottom w:val="single" w:sz="4" w:space="0" w:color="000000"/>
              <w:right w:val="single" w:sz="4" w:space="0" w:color="000000"/>
            </w:tcBorders>
          </w:tcPr>
          <w:p w:rsidR="00F5762D" w:rsidRPr="00F5762D" w:rsidRDefault="005954FD" w:rsidP="00F576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1+10=11</w:t>
            </w:r>
          </w:p>
        </w:tc>
        <w:tc>
          <w:tcPr>
            <w:tcW w:w="2929" w:type="dxa"/>
            <w:tcBorders>
              <w:top w:val="single" w:sz="4" w:space="0" w:color="000000"/>
              <w:left w:val="single" w:sz="4" w:space="0" w:color="000000"/>
              <w:bottom w:val="single" w:sz="4" w:space="0" w:color="000000"/>
              <w:right w:val="single" w:sz="4" w:space="0" w:color="000000"/>
            </w:tcBorders>
            <w:vAlign w:val="center"/>
          </w:tcPr>
          <w:p w:rsidR="00F5762D" w:rsidRPr="00F5762D" w:rsidRDefault="00F5762D" w:rsidP="00F5762D">
            <w:pPr>
              <w:spacing w:after="0" w:line="240" w:lineRule="auto"/>
              <w:jc w:val="center"/>
              <w:rPr>
                <w:rFonts w:ascii="Times New Roman" w:eastAsia="Times New Roman" w:hAnsi="Times New Roman" w:cs="Times New Roman"/>
                <w:sz w:val="24"/>
                <w:szCs w:val="24"/>
                <w:lang w:eastAsia="ru-RU"/>
              </w:rPr>
            </w:pPr>
            <w:r w:rsidRPr="00F5762D">
              <w:rPr>
                <w:rFonts w:ascii="Times New Roman" w:eastAsia="Times New Roman" w:hAnsi="Times New Roman" w:cs="Times New Roman"/>
                <w:sz w:val="24"/>
                <w:szCs w:val="24"/>
                <w:lang w:eastAsia="ru-RU"/>
              </w:rPr>
              <w:t>3</w:t>
            </w:r>
          </w:p>
        </w:tc>
      </w:tr>
      <w:tr w:rsidR="00F5762D" w:rsidRPr="00F5762D" w:rsidTr="003235B1">
        <w:tc>
          <w:tcPr>
            <w:tcW w:w="1702" w:type="dxa"/>
            <w:tcBorders>
              <w:top w:val="single" w:sz="4" w:space="0" w:color="000000"/>
              <w:left w:val="single" w:sz="4" w:space="0" w:color="000000"/>
              <w:bottom w:val="single" w:sz="4" w:space="0" w:color="000000"/>
              <w:right w:val="single" w:sz="4" w:space="0" w:color="000000"/>
            </w:tcBorders>
            <w:vAlign w:val="center"/>
            <w:hideMark/>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lang w:eastAsia="ru-RU"/>
              </w:rPr>
              <w:t>5</w:t>
            </w:r>
          </w:p>
        </w:tc>
        <w:tc>
          <w:tcPr>
            <w:tcW w:w="2552" w:type="dxa"/>
            <w:tcBorders>
              <w:top w:val="single" w:sz="4" w:space="0" w:color="000000"/>
              <w:left w:val="single" w:sz="4" w:space="0" w:color="000000"/>
              <w:bottom w:val="single" w:sz="4" w:space="0" w:color="000000"/>
              <w:right w:val="single" w:sz="4" w:space="0" w:color="000000"/>
            </w:tcBorders>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До десяти миллиардов рублей</w:t>
            </w:r>
          </w:p>
        </w:tc>
        <w:tc>
          <w:tcPr>
            <w:tcW w:w="2599" w:type="dxa"/>
            <w:tcBorders>
              <w:top w:val="single" w:sz="4" w:space="0" w:color="000000"/>
              <w:left w:val="single" w:sz="4" w:space="0" w:color="000000"/>
              <w:bottom w:val="single" w:sz="4" w:space="0" w:color="000000"/>
              <w:right w:val="single" w:sz="4" w:space="0" w:color="000000"/>
            </w:tcBorders>
          </w:tcPr>
          <w:p w:rsidR="00F5762D" w:rsidRPr="00F5762D" w:rsidRDefault="005954FD" w:rsidP="00F576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1+12=13</w:t>
            </w:r>
          </w:p>
        </w:tc>
        <w:tc>
          <w:tcPr>
            <w:tcW w:w="2929" w:type="dxa"/>
            <w:tcBorders>
              <w:top w:val="single" w:sz="4" w:space="0" w:color="000000"/>
              <w:left w:val="single" w:sz="4" w:space="0" w:color="000000"/>
              <w:bottom w:val="single" w:sz="4" w:space="0" w:color="000000"/>
              <w:right w:val="single" w:sz="4" w:space="0" w:color="000000"/>
            </w:tcBorders>
            <w:vAlign w:val="center"/>
          </w:tcPr>
          <w:p w:rsidR="00F5762D" w:rsidRPr="00F5762D" w:rsidRDefault="00F5762D" w:rsidP="00F5762D">
            <w:pPr>
              <w:spacing w:after="0" w:line="240" w:lineRule="auto"/>
              <w:jc w:val="center"/>
              <w:rPr>
                <w:rFonts w:ascii="Times New Roman" w:eastAsia="Times New Roman" w:hAnsi="Times New Roman" w:cs="Times New Roman"/>
                <w:sz w:val="24"/>
                <w:szCs w:val="24"/>
                <w:lang w:eastAsia="ru-RU"/>
              </w:rPr>
            </w:pPr>
            <w:r w:rsidRPr="00F5762D">
              <w:rPr>
                <w:rFonts w:ascii="Times New Roman" w:eastAsia="Times New Roman" w:hAnsi="Times New Roman" w:cs="Times New Roman"/>
                <w:sz w:val="24"/>
                <w:szCs w:val="24"/>
                <w:lang w:eastAsia="ru-RU"/>
              </w:rPr>
              <w:t>3</w:t>
            </w:r>
          </w:p>
        </w:tc>
      </w:tr>
      <w:tr w:rsidR="00F5762D" w:rsidRPr="00F5762D" w:rsidTr="003235B1">
        <w:tc>
          <w:tcPr>
            <w:tcW w:w="1702" w:type="dxa"/>
            <w:tcBorders>
              <w:top w:val="single" w:sz="4" w:space="0" w:color="000000"/>
              <w:left w:val="single" w:sz="4" w:space="0" w:color="000000"/>
              <w:bottom w:val="single" w:sz="4" w:space="0" w:color="000000"/>
              <w:right w:val="single" w:sz="4" w:space="0" w:color="000000"/>
            </w:tcBorders>
            <w:vAlign w:val="center"/>
            <w:hideMark/>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lang w:eastAsia="ru-RU"/>
              </w:rPr>
              <w:t>6</w:t>
            </w:r>
          </w:p>
        </w:tc>
        <w:tc>
          <w:tcPr>
            <w:tcW w:w="2552" w:type="dxa"/>
            <w:tcBorders>
              <w:top w:val="single" w:sz="4" w:space="0" w:color="000000"/>
              <w:left w:val="single" w:sz="4" w:space="0" w:color="000000"/>
              <w:bottom w:val="single" w:sz="4" w:space="0" w:color="000000"/>
              <w:right w:val="single" w:sz="4" w:space="0" w:color="000000"/>
            </w:tcBorders>
          </w:tcPr>
          <w:p w:rsidR="00F5762D" w:rsidRPr="00F5762D" w:rsidRDefault="00F5762D" w:rsidP="00F5762D">
            <w:pPr>
              <w:spacing w:after="0" w:line="240" w:lineRule="auto"/>
              <w:jc w:val="center"/>
              <w:rPr>
                <w:rFonts w:ascii="Times New Roman" w:eastAsia="Times New Roman" w:hAnsi="Times New Roman" w:cs="Times New Roman"/>
                <w:b/>
                <w:sz w:val="24"/>
                <w:szCs w:val="24"/>
                <w:lang w:eastAsia="ru-RU"/>
              </w:rPr>
            </w:pPr>
            <w:r w:rsidRPr="00F5762D">
              <w:rPr>
                <w:rFonts w:ascii="Times New Roman" w:eastAsia="Times New Roman" w:hAnsi="Times New Roman" w:cs="Times New Roman"/>
                <w:b/>
                <w:sz w:val="24"/>
                <w:szCs w:val="24"/>
                <w:lang w:eastAsia="ru-RU"/>
              </w:rPr>
              <w:t>Десять миллиардов рублей и более</w:t>
            </w:r>
          </w:p>
        </w:tc>
        <w:tc>
          <w:tcPr>
            <w:tcW w:w="2599" w:type="dxa"/>
            <w:tcBorders>
              <w:top w:val="single" w:sz="4" w:space="0" w:color="000000"/>
              <w:left w:val="single" w:sz="4" w:space="0" w:color="000000"/>
              <w:bottom w:val="single" w:sz="4" w:space="0" w:color="000000"/>
              <w:right w:val="single" w:sz="4" w:space="0" w:color="000000"/>
            </w:tcBorders>
          </w:tcPr>
          <w:p w:rsidR="00F5762D" w:rsidRPr="00F5762D" w:rsidRDefault="005954FD" w:rsidP="00F576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1+14=15</w:t>
            </w:r>
          </w:p>
        </w:tc>
        <w:tc>
          <w:tcPr>
            <w:tcW w:w="2929" w:type="dxa"/>
            <w:tcBorders>
              <w:top w:val="single" w:sz="4" w:space="0" w:color="000000"/>
              <w:left w:val="single" w:sz="4" w:space="0" w:color="000000"/>
              <w:bottom w:val="single" w:sz="4" w:space="0" w:color="000000"/>
              <w:right w:val="single" w:sz="4" w:space="0" w:color="000000"/>
            </w:tcBorders>
            <w:vAlign w:val="center"/>
          </w:tcPr>
          <w:p w:rsidR="00F5762D" w:rsidRPr="00F5762D" w:rsidRDefault="00F5762D" w:rsidP="00F5762D">
            <w:pPr>
              <w:spacing w:after="0" w:line="240" w:lineRule="auto"/>
              <w:jc w:val="center"/>
              <w:rPr>
                <w:rFonts w:ascii="Times New Roman" w:eastAsia="Times New Roman" w:hAnsi="Times New Roman" w:cs="Times New Roman"/>
                <w:sz w:val="24"/>
                <w:szCs w:val="24"/>
                <w:lang w:eastAsia="ru-RU"/>
              </w:rPr>
            </w:pPr>
            <w:r w:rsidRPr="00F5762D">
              <w:rPr>
                <w:rFonts w:ascii="Times New Roman" w:eastAsia="Times New Roman" w:hAnsi="Times New Roman" w:cs="Times New Roman"/>
                <w:sz w:val="24"/>
                <w:szCs w:val="24"/>
                <w:lang w:eastAsia="ru-RU"/>
              </w:rPr>
              <w:t>3</w:t>
            </w:r>
          </w:p>
        </w:tc>
      </w:tr>
    </w:tbl>
    <w:p w:rsidR="00BC4A1E" w:rsidRDefault="00BC4A1E" w:rsidP="00F5762D">
      <w:pPr>
        <w:ind w:firstLine="708"/>
      </w:pPr>
    </w:p>
    <w:p w:rsidR="00EB624C" w:rsidRDefault="00EB624C" w:rsidP="00F5762D">
      <w:pPr>
        <w:ind w:firstLine="708"/>
      </w:pPr>
      <w:bookmarkStart w:id="17" w:name="_GoBack"/>
      <w:bookmarkEnd w:id="17"/>
    </w:p>
    <w:p w:rsidR="00BC4A1E" w:rsidRPr="00BC4A1E" w:rsidRDefault="00BC4A1E" w:rsidP="00BC4A1E">
      <w:pPr>
        <w:keepNext/>
        <w:numPr>
          <w:ilvl w:val="0"/>
          <w:numId w:val="3"/>
        </w:numPr>
        <w:spacing w:after="0" w:line="240" w:lineRule="auto"/>
        <w:jc w:val="center"/>
        <w:outlineLvl w:val="0"/>
        <w:rPr>
          <w:rFonts w:ascii="Times New Roman" w:eastAsia="Times New Roman" w:hAnsi="Times New Roman" w:cs="Times New Roman"/>
          <w:b/>
          <w:bCs/>
          <w:kern w:val="32"/>
          <w:sz w:val="26"/>
          <w:szCs w:val="26"/>
          <w:lang w:eastAsia="ru-RU"/>
        </w:rPr>
      </w:pPr>
      <w:bookmarkStart w:id="18" w:name="_Toc269735438"/>
      <w:bookmarkStart w:id="19" w:name="_Toc274563082"/>
      <w:r w:rsidRPr="00BC4A1E">
        <w:rPr>
          <w:rFonts w:ascii="Times New Roman" w:eastAsia="Times New Roman" w:hAnsi="Times New Roman" w:cs="Times New Roman"/>
          <w:b/>
          <w:bCs/>
          <w:kern w:val="32"/>
          <w:sz w:val="26"/>
          <w:szCs w:val="26"/>
          <w:lang w:eastAsia="ru-RU"/>
        </w:rPr>
        <w:lastRenderedPageBreak/>
        <w:t>ТРЕБОВАНИЯ К ВЫДАЧЕ СВИДЕТЕЛЬСТВ О ДОПУСКЕ К КОНКРЕТНЫМ РАБОТАМ ПО СТРОИТЕЛЬСТВУ, РЕКОНСТРУКЦИИ, КАПИТАЛЬНОМУ РЕМОНТУ ОБЪЕКТОВ КАПИТАЛЬНОГО СТРОИТЕЛЬСТВА</w:t>
      </w:r>
      <w:bookmarkEnd w:id="18"/>
      <w:bookmarkEnd w:id="19"/>
    </w:p>
    <w:p w:rsidR="00BC4A1E" w:rsidRPr="00BC4A1E" w:rsidRDefault="00BC4A1E" w:rsidP="00BC4A1E">
      <w:pPr>
        <w:spacing w:after="0" w:line="240" w:lineRule="auto"/>
        <w:rPr>
          <w:rFonts w:ascii="Times New Roman" w:eastAsia="Times New Roman" w:hAnsi="Times New Roman" w:cs="Times New Roman"/>
          <w:sz w:val="26"/>
          <w:szCs w:val="26"/>
          <w:lang w:eastAsia="ru-RU"/>
        </w:rPr>
      </w:pPr>
    </w:p>
    <w:p w:rsidR="00BC4A1E" w:rsidRPr="00BC4A1E" w:rsidRDefault="00BC4A1E" w:rsidP="00BC4A1E">
      <w:pPr>
        <w:keepNext/>
        <w:spacing w:after="0" w:line="240" w:lineRule="auto"/>
        <w:jc w:val="center"/>
        <w:outlineLvl w:val="0"/>
        <w:rPr>
          <w:rFonts w:ascii="Times New Roman" w:eastAsia="Calibri" w:hAnsi="Times New Roman" w:cs="Times New Roman"/>
          <w:b/>
          <w:bCs/>
          <w:kern w:val="32"/>
          <w:sz w:val="26"/>
          <w:szCs w:val="26"/>
          <w:lang w:eastAsia="ru-RU"/>
        </w:rPr>
      </w:pPr>
      <w:bookmarkStart w:id="20" w:name="_Toc269735677"/>
      <w:bookmarkStart w:id="21" w:name="_Toc274563332"/>
      <w:r w:rsidRPr="00BC4A1E">
        <w:rPr>
          <w:rFonts w:ascii="Times New Roman" w:eastAsia="Calibri" w:hAnsi="Times New Roman" w:cs="Times New Roman"/>
          <w:b/>
          <w:bCs/>
          <w:kern w:val="32"/>
          <w:sz w:val="26"/>
          <w:szCs w:val="26"/>
          <w:lang w:eastAsia="ru-RU"/>
        </w:rPr>
        <w:t>4.29. ГРУППА ВИДОВ РАБОТ № 29 «УСТРОЙСТВО МОСТОВ, ЭСТАКАД И ПУТЕПРОВОДОВ»</w:t>
      </w:r>
      <w:bookmarkEnd w:id="20"/>
      <w:bookmarkEnd w:id="21"/>
    </w:p>
    <w:p w:rsidR="007244E4" w:rsidRPr="007244E4" w:rsidRDefault="007244E4" w:rsidP="007244E4">
      <w:pPr>
        <w:keepNext/>
        <w:spacing w:after="0" w:line="240" w:lineRule="auto"/>
        <w:jc w:val="center"/>
        <w:outlineLvl w:val="0"/>
        <w:rPr>
          <w:rFonts w:ascii="Times New Roman" w:eastAsia="Calibri" w:hAnsi="Times New Roman" w:cs="Times New Roman"/>
          <w:b/>
          <w:bCs/>
          <w:kern w:val="32"/>
          <w:sz w:val="26"/>
          <w:szCs w:val="26"/>
          <w:lang w:eastAsia="ru-RU"/>
        </w:rPr>
      </w:pPr>
      <w:bookmarkStart w:id="22" w:name="_Toc269735684"/>
      <w:bookmarkStart w:id="23" w:name="_Toc274563339"/>
      <w:r w:rsidRPr="007244E4">
        <w:rPr>
          <w:rFonts w:ascii="Times New Roman" w:eastAsia="Calibri" w:hAnsi="Times New Roman" w:cs="Times New Roman"/>
          <w:b/>
          <w:bCs/>
          <w:kern w:val="32"/>
          <w:sz w:val="26"/>
          <w:szCs w:val="26"/>
          <w:lang w:eastAsia="ru-RU"/>
        </w:rPr>
        <w:t>Вид работ № 29.7. «Укладка труб водопропускных на готовых фундаментах (основаниях) и лотков водоотводных»</w:t>
      </w:r>
      <w:bookmarkEnd w:id="22"/>
      <w:bookmarkEnd w:id="23"/>
    </w:p>
    <w:p w:rsidR="007244E4" w:rsidRPr="007244E4" w:rsidRDefault="007244E4" w:rsidP="007244E4">
      <w:pPr>
        <w:autoSpaceDE w:val="0"/>
        <w:autoSpaceDN w:val="0"/>
        <w:adjustRightInd w:val="0"/>
        <w:spacing w:after="0" w:line="240" w:lineRule="auto"/>
        <w:ind w:firstLine="851"/>
        <w:jc w:val="both"/>
        <w:rPr>
          <w:rFonts w:ascii="Times New Roman" w:eastAsia="Times New Roman" w:hAnsi="Times New Roman" w:cs="Times New Roman"/>
          <w:sz w:val="26"/>
          <w:szCs w:val="26"/>
          <w:u w:val="single"/>
          <w:lang w:eastAsia="ru-RU"/>
        </w:rPr>
      </w:pPr>
    </w:p>
    <w:p w:rsidR="007244E4" w:rsidRPr="007244E4" w:rsidRDefault="007244E4" w:rsidP="007244E4">
      <w:pPr>
        <w:numPr>
          <w:ilvl w:val="0"/>
          <w:numId w:val="4"/>
        </w:numPr>
        <w:spacing w:after="0" w:line="240" w:lineRule="auto"/>
        <w:ind w:left="0" w:right="-1" w:firstLine="284"/>
        <w:jc w:val="both"/>
        <w:rPr>
          <w:rFonts w:ascii="Times New Roman" w:eastAsia="Times New Roman" w:hAnsi="Times New Roman" w:cs="Times New Roman"/>
          <w:sz w:val="26"/>
          <w:szCs w:val="26"/>
          <w:u w:val="single"/>
          <w:lang w:eastAsia="ru-RU"/>
        </w:rPr>
      </w:pPr>
      <w:r w:rsidRPr="007244E4">
        <w:rPr>
          <w:rFonts w:ascii="Times New Roman" w:eastAsia="Times New Roman" w:hAnsi="Times New Roman" w:cs="Times New Roman"/>
          <w:sz w:val="26"/>
          <w:szCs w:val="26"/>
          <w:u w:val="single"/>
          <w:lang w:eastAsia="ru-RU"/>
        </w:rPr>
        <w:t xml:space="preserve">Требования </w:t>
      </w:r>
      <w:proofErr w:type="gramStart"/>
      <w:r w:rsidRPr="007244E4">
        <w:rPr>
          <w:rFonts w:ascii="Times New Roman" w:eastAsia="Times New Roman" w:hAnsi="Times New Roman" w:cs="Times New Roman"/>
          <w:sz w:val="26"/>
          <w:szCs w:val="26"/>
          <w:u w:val="single"/>
          <w:lang w:eastAsia="ru-RU"/>
        </w:rPr>
        <w:t>к выдаче Свидетельства о допуске к работам по укладке труб водопропускных на готовых фундаментах</w:t>
      </w:r>
      <w:proofErr w:type="gramEnd"/>
      <w:r w:rsidRPr="007244E4">
        <w:rPr>
          <w:rFonts w:ascii="Times New Roman" w:eastAsia="Times New Roman" w:hAnsi="Times New Roman" w:cs="Times New Roman"/>
          <w:sz w:val="26"/>
          <w:szCs w:val="26"/>
          <w:u w:val="single"/>
          <w:lang w:eastAsia="ru-RU"/>
        </w:rPr>
        <w:t xml:space="preserve"> (основаниях) и лотков водоотводных в части кадрового состава</w:t>
      </w:r>
    </w:p>
    <w:p w:rsidR="007244E4" w:rsidRPr="007244E4" w:rsidRDefault="007244E4" w:rsidP="007244E4">
      <w:pPr>
        <w:widowControl w:val="0"/>
        <w:numPr>
          <w:ilvl w:val="1"/>
          <w:numId w:val="4"/>
        </w:numPr>
        <w:spacing w:after="0" w:line="240" w:lineRule="auto"/>
        <w:ind w:left="0" w:firstLine="284"/>
        <w:jc w:val="both"/>
        <w:rPr>
          <w:rFonts w:ascii="Times New Roman" w:eastAsia="Times New Roman" w:hAnsi="Times New Roman" w:cs="Times New Roman"/>
          <w:sz w:val="26"/>
          <w:szCs w:val="26"/>
          <w:lang w:eastAsia="ru-RU"/>
        </w:rPr>
      </w:pPr>
      <w:r w:rsidRPr="007244E4">
        <w:rPr>
          <w:rFonts w:ascii="Times New Roman" w:eastAsia="Times New Roman" w:hAnsi="Times New Roman" w:cs="Times New Roman"/>
          <w:sz w:val="26"/>
          <w:szCs w:val="26"/>
          <w:lang w:eastAsia="ru-RU"/>
        </w:rPr>
        <w:t xml:space="preserve">Необходимо соблюдать общие требования к выдаче Свидетельства о допуске в части кадрового состава, содержащиеся в Разделе 3. </w:t>
      </w:r>
    </w:p>
    <w:p w:rsidR="007244E4" w:rsidRPr="007244E4" w:rsidRDefault="007244E4" w:rsidP="007244E4">
      <w:pPr>
        <w:numPr>
          <w:ilvl w:val="1"/>
          <w:numId w:val="4"/>
        </w:numPr>
        <w:tabs>
          <w:tab w:val="left" w:pos="142"/>
        </w:tabs>
        <w:spacing w:after="0" w:line="240" w:lineRule="auto"/>
        <w:ind w:left="0" w:firstLine="851"/>
        <w:rPr>
          <w:rFonts w:ascii="Times New Roman" w:eastAsia="Times New Roman" w:hAnsi="Times New Roman" w:cs="Times New Roman"/>
          <w:sz w:val="26"/>
          <w:szCs w:val="26"/>
          <w:lang w:eastAsia="ru-RU"/>
        </w:rPr>
      </w:pPr>
      <w:r w:rsidRPr="007244E4">
        <w:rPr>
          <w:rFonts w:ascii="Times New Roman" w:eastAsia="Times New Roman" w:hAnsi="Times New Roman" w:cs="Times New Roman"/>
          <w:sz w:val="26"/>
          <w:szCs w:val="26"/>
          <w:lang w:eastAsia="ru-RU"/>
        </w:rPr>
        <w:t>Не менее чем три работника, обеспечивающих безопасное выполнение работ по укладке труб водопропускных на готовых фундаментах (основаниях) и лотков водоотводных, должны иметь высшее профессиональное образование или не менее чем пять работников – среднее профессиональное образование, при этом:</w:t>
      </w:r>
    </w:p>
    <w:p w:rsidR="007244E4" w:rsidRPr="007244E4" w:rsidRDefault="007244E4" w:rsidP="007244E4">
      <w:pPr>
        <w:spacing w:after="0" w:line="240" w:lineRule="auto"/>
        <w:ind w:firstLine="851"/>
        <w:jc w:val="both"/>
        <w:rPr>
          <w:rFonts w:ascii="Times New Roman" w:eastAsia="Times New Roman" w:hAnsi="Times New Roman" w:cs="Times New Roman"/>
          <w:sz w:val="26"/>
          <w:szCs w:val="26"/>
          <w:lang w:eastAsia="ru-RU"/>
        </w:rPr>
      </w:pPr>
      <w:r w:rsidRPr="007244E4">
        <w:rPr>
          <w:rFonts w:ascii="Times New Roman" w:eastAsia="Times New Roman" w:hAnsi="Times New Roman" w:cs="Times New Roman"/>
          <w:sz w:val="26"/>
          <w:szCs w:val="26"/>
          <w:lang w:eastAsia="ru-RU"/>
        </w:rPr>
        <w:t>не менее чем один работник с высшим образованием или не менее чем три работника со средним образованием должны иметь образование строительного профиля;</w:t>
      </w:r>
    </w:p>
    <w:p w:rsidR="007244E4" w:rsidRPr="007244E4" w:rsidRDefault="007244E4" w:rsidP="007244E4">
      <w:pPr>
        <w:spacing w:after="0" w:line="240" w:lineRule="auto"/>
        <w:ind w:firstLine="851"/>
        <w:jc w:val="both"/>
        <w:rPr>
          <w:rFonts w:ascii="Times New Roman" w:eastAsia="Times New Roman" w:hAnsi="Times New Roman" w:cs="Times New Roman"/>
          <w:spacing w:val="-4"/>
          <w:sz w:val="26"/>
          <w:szCs w:val="26"/>
          <w:u w:val="single"/>
          <w:lang w:eastAsia="ru-RU"/>
        </w:rPr>
      </w:pPr>
      <w:proofErr w:type="gramStart"/>
      <w:r w:rsidRPr="007244E4">
        <w:rPr>
          <w:rFonts w:ascii="Times New Roman" w:eastAsia="Times New Roman" w:hAnsi="Times New Roman" w:cs="Times New Roman"/>
          <w:sz w:val="26"/>
          <w:szCs w:val="26"/>
          <w:lang w:eastAsia="ru-RU"/>
        </w:rPr>
        <w:t>не менее чем два работника должны иметь профессиональное образование транспортного профиля, один из которых – образование, соответствующее коду 270201 («Мосты и транспортные тоннели»,  270205 («Автомобильные дороги и аэродромы»), 270206 («Строительство и эксплуатация автомобильных дорог и аэропортов») по ОКСО.</w:t>
      </w:r>
      <w:proofErr w:type="gramEnd"/>
    </w:p>
    <w:p w:rsidR="007244E4" w:rsidRPr="007244E4" w:rsidRDefault="007244E4" w:rsidP="007244E4">
      <w:pPr>
        <w:spacing w:after="0" w:line="240" w:lineRule="auto"/>
        <w:ind w:firstLine="851"/>
        <w:jc w:val="both"/>
        <w:rPr>
          <w:rFonts w:ascii="Times New Roman" w:eastAsia="Times New Roman" w:hAnsi="Times New Roman" w:cs="Times New Roman"/>
          <w:sz w:val="26"/>
          <w:szCs w:val="26"/>
          <w:lang w:eastAsia="ru-RU"/>
        </w:rPr>
      </w:pPr>
      <w:r w:rsidRPr="007244E4">
        <w:rPr>
          <w:rFonts w:ascii="Times New Roman" w:eastAsia="Times New Roman" w:hAnsi="Times New Roman" w:cs="Times New Roman"/>
          <w:sz w:val="26"/>
          <w:szCs w:val="26"/>
          <w:lang w:eastAsia="ru-RU"/>
        </w:rPr>
        <w:t>не менее чем один работник должен обеспечивать безопасное выполнение указанных работ непосредственно на строительной площадке.</w:t>
      </w:r>
    </w:p>
    <w:p w:rsidR="007244E4" w:rsidRPr="007244E4" w:rsidRDefault="007244E4" w:rsidP="007244E4">
      <w:pPr>
        <w:spacing w:after="0" w:line="240" w:lineRule="auto"/>
        <w:ind w:firstLine="851"/>
        <w:jc w:val="both"/>
        <w:rPr>
          <w:rFonts w:ascii="Times New Roman" w:eastAsia="Times New Roman" w:hAnsi="Times New Roman" w:cs="Times New Roman"/>
          <w:sz w:val="26"/>
          <w:szCs w:val="26"/>
          <w:lang w:eastAsia="ru-RU"/>
        </w:rPr>
      </w:pPr>
      <w:r w:rsidRPr="007244E4">
        <w:rPr>
          <w:rFonts w:ascii="Times New Roman" w:eastAsia="Times New Roman" w:hAnsi="Times New Roman" w:cs="Times New Roman"/>
          <w:sz w:val="26"/>
          <w:szCs w:val="26"/>
          <w:lang w:eastAsia="ru-RU"/>
        </w:rPr>
        <w:t>1.3.</w:t>
      </w:r>
      <w:r w:rsidRPr="007244E4">
        <w:rPr>
          <w:rFonts w:ascii="Times New Roman" w:eastAsia="Times New Roman" w:hAnsi="Times New Roman" w:cs="Times New Roman"/>
          <w:sz w:val="26"/>
          <w:szCs w:val="26"/>
          <w:lang w:eastAsia="ru-RU"/>
        </w:rPr>
        <w:tab/>
        <w:t>Работники, обеспечивающие безопасное выполнение работ по укладке труб водопропускных на готовых фундаментах (основаниях) и лотков водоотводных, имеющие высшее образование соответствующего профиля, должны иметь стаж работы по специальности образования не менее чем три года. Работники, обеспечивающие безопасное выполнение работ по укладке труб водопропускных на готовых фундаментах (основаниях) и лотков водоотводных, имеющие среднее образование соответствующего профиля, должны иметь стаж работы по специальности образования не менее чем пять лет.</w:t>
      </w:r>
    </w:p>
    <w:p w:rsidR="007244E4" w:rsidRPr="007244E4" w:rsidRDefault="007244E4" w:rsidP="007244E4">
      <w:pPr>
        <w:spacing w:after="0" w:line="240" w:lineRule="auto"/>
        <w:ind w:firstLine="851"/>
        <w:jc w:val="both"/>
        <w:rPr>
          <w:rFonts w:ascii="Times New Roman" w:eastAsia="Times New Roman" w:hAnsi="Times New Roman" w:cs="Times New Roman"/>
          <w:sz w:val="26"/>
          <w:szCs w:val="26"/>
          <w:lang w:eastAsia="ru-RU"/>
        </w:rPr>
      </w:pPr>
      <w:r w:rsidRPr="007244E4">
        <w:rPr>
          <w:rFonts w:ascii="Times New Roman" w:eastAsia="Times New Roman" w:hAnsi="Times New Roman" w:cs="Times New Roman"/>
          <w:sz w:val="26"/>
          <w:szCs w:val="26"/>
          <w:lang w:eastAsia="ru-RU"/>
        </w:rPr>
        <w:t>1.4.</w:t>
      </w:r>
      <w:r w:rsidRPr="007244E4">
        <w:rPr>
          <w:rFonts w:ascii="Times New Roman" w:eastAsia="Times New Roman" w:hAnsi="Times New Roman" w:cs="Times New Roman"/>
          <w:sz w:val="26"/>
          <w:szCs w:val="26"/>
          <w:lang w:eastAsia="ru-RU"/>
        </w:rPr>
        <w:tab/>
        <w:t>Работники, обеспечивающие безопасное выполнение работ по укладке труб водопропускных на готовых фундаментах (основаниях) и лотков водоотводных, не реже одного раза в пять лет должны проходить повышение квалификации по программе, в состав которой входит обучение выполнению работ по устройству мостов, эстакад и путепроводов.</w:t>
      </w:r>
    </w:p>
    <w:p w:rsidR="007244E4" w:rsidRPr="007244E4" w:rsidRDefault="007244E4" w:rsidP="007244E4">
      <w:pPr>
        <w:numPr>
          <w:ilvl w:val="0"/>
          <w:numId w:val="4"/>
        </w:numPr>
        <w:spacing w:after="0" w:line="240" w:lineRule="auto"/>
        <w:ind w:left="0" w:firstLine="851"/>
        <w:jc w:val="both"/>
        <w:rPr>
          <w:rFonts w:ascii="Times New Roman" w:eastAsia="Times New Roman" w:hAnsi="Times New Roman" w:cs="Times New Roman"/>
          <w:sz w:val="26"/>
          <w:szCs w:val="26"/>
          <w:u w:val="single"/>
          <w:lang w:eastAsia="ru-RU"/>
        </w:rPr>
      </w:pPr>
      <w:r w:rsidRPr="007244E4">
        <w:rPr>
          <w:rFonts w:ascii="Times New Roman" w:eastAsia="Times New Roman" w:hAnsi="Times New Roman" w:cs="Times New Roman"/>
          <w:sz w:val="26"/>
          <w:szCs w:val="26"/>
          <w:u w:val="single"/>
          <w:lang w:eastAsia="ru-RU"/>
        </w:rPr>
        <w:t xml:space="preserve">Требования </w:t>
      </w:r>
      <w:proofErr w:type="gramStart"/>
      <w:r w:rsidRPr="007244E4">
        <w:rPr>
          <w:rFonts w:ascii="Times New Roman" w:eastAsia="Times New Roman" w:hAnsi="Times New Roman" w:cs="Times New Roman"/>
          <w:sz w:val="26"/>
          <w:szCs w:val="26"/>
          <w:u w:val="single"/>
          <w:lang w:eastAsia="ru-RU"/>
        </w:rPr>
        <w:t>к выдаче Свидетельства о допуске к работам по укладке труб водопропускных на готовых фундаментах</w:t>
      </w:r>
      <w:proofErr w:type="gramEnd"/>
      <w:r w:rsidRPr="007244E4">
        <w:rPr>
          <w:rFonts w:ascii="Times New Roman" w:eastAsia="Times New Roman" w:hAnsi="Times New Roman" w:cs="Times New Roman"/>
          <w:sz w:val="26"/>
          <w:szCs w:val="26"/>
          <w:u w:val="single"/>
          <w:lang w:eastAsia="ru-RU"/>
        </w:rPr>
        <w:t xml:space="preserve"> (основаниях) и лотков водоотводных  в части имущественного обеспечения</w:t>
      </w:r>
    </w:p>
    <w:p w:rsidR="00A30536" w:rsidRPr="00BC4A1E" w:rsidRDefault="007244E4" w:rsidP="007244E4">
      <w:pPr>
        <w:spacing w:after="0"/>
        <w:ind w:firstLine="709"/>
      </w:pPr>
      <w:r w:rsidRPr="007244E4">
        <w:rPr>
          <w:rFonts w:ascii="Times New Roman" w:eastAsia="Times New Roman" w:hAnsi="Times New Roman" w:cs="Times New Roman"/>
          <w:sz w:val="26"/>
          <w:szCs w:val="26"/>
          <w:lang w:eastAsia="ru-RU"/>
        </w:rPr>
        <w:t>2.1.</w:t>
      </w:r>
      <w:r w:rsidRPr="007244E4">
        <w:rPr>
          <w:rFonts w:ascii="Times New Roman" w:eastAsia="Times New Roman" w:hAnsi="Times New Roman" w:cs="Times New Roman"/>
          <w:sz w:val="26"/>
          <w:szCs w:val="26"/>
          <w:lang w:eastAsia="ru-RU"/>
        </w:rPr>
        <w:tab/>
        <w:t>Наличие у юридического лица или индивидуального предпринимателя принадлежащего на праве собственности или ином законном основании имущества, необходимого для безопасного выполнения соответствующего вида работ.</w:t>
      </w:r>
    </w:p>
    <w:sectPr w:rsidR="00A30536" w:rsidRPr="00BC4A1E" w:rsidSect="00B015F3">
      <w:footerReference w:type="default" r:id="rId11"/>
      <w:pgSz w:w="11906" w:h="16838"/>
      <w:pgMar w:top="568"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EC" w:rsidRDefault="009538EC" w:rsidP="009538EC">
      <w:pPr>
        <w:spacing w:after="0" w:line="240" w:lineRule="auto"/>
      </w:pPr>
      <w:r>
        <w:separator/>
      </w:r>
    </w:p>
  </w:endnote>
  <w:endnote w:type="continuationSeparator" w:id="0">
    <w:p w:rsidR="009538EC" w:rsidRDefault="009538EC" w:rsidP="0095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927031"/>
      <w:docPartObj>
        <w:docPartGallery w:val="Page Numbers (Bottom of Page)"/>
        <w:docPartUnique/>
      </w:docPartObj>
    </w:sdtPr>
    <w:sdtEndPr/>
    <w:sdtContent>
      <w:p w:rsidR="009538EC" w:rsidRDefault="009538EC">
        <w:pPr>
          <w:pStyle w:val="a7"/>
          <w:jc w:val="center"/>
        </w:pPr>
        <w:r>
          <w:fldChar w:fldCharType="begin"/>
        </w:r>
        <w:r>
          <w:instrText>PAGE   \* MERGEFORMAT</w:instrText>
        </w:r>
        <w:r>
          <w:fldChar w:fldCharType="separate"/>
        </w:r>
        <w:r w:rsidR="00EB624C">
          <w:rPr>
            <w:noProof/>
          </w:rPr>
          <w:t>2</w:t>
        </w:r>
        <w:r>
          <w:fldChar w:fldCharType="end"/>
        </w:r>
      </w:p>
    </w:sdtContent>
  </w:sdt>
  <w:p w:rsidR="009538EC" w:rsidRDefault="009538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EC" w:rsidRDefault="009538EC" w:rsidP="009538EC">
      <w:pPr>
        <w:spacing w:after="0" w:line="240" w:lineRule="auto"/>
      </w:pPr>
      <w:r>
        <w:separator/>
      </w:r>
    </w:p>
  </w:footnote>
  <w:footnote w:type="continuationSeparator" w:id="0">
    <w:p w:rsidR="009538EC" w:rsidRDefault="009538EC" w:rsidP="009538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DB4"/>
    <w:multiLevelType w:val="hybridMultilevel"/>
    <w:tmpl w:val="68E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23C45"/>
    <w:multiLevelType w:val="hybridMultilevel"/>
    <w:tmpl w:val="FBEE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835731"/>
    <w:multiLevelType w:val="multilevel"/>
    <w:tmpl w:val="9280BFBC"/>
    <w:lvl w:ilvl="0">
      <w:start w:val="1"/>
      <w:numFmt w:val="decimal"/>
      <w:lvlText w:val="%1."/>
      <w:lvlJc w:val="left"/>
      <w:pPr>
        <w:ind w:left="2061" w:hanging="360"/>
      </w:pPr>
      <w:rPr>
        <w:rFonts w:hint="default"/>
      </w:rPr>
    </w:lvl>
    <w:lvl w:ilvl="1">
      <w:start w:val="1"/>
      <w:numFmt w:val="decimal"/>
      <w:lvlText w:val="%1.%2."/>
      <w:lvlJc w:val="left"/>
      <w:pPr>
        <w:ind w:left="10148" w:hanging="432"/>
      </w:pPr>
      <w:rPr>
        <w:rFonts w:hint="default"/>
        <w:b w:val="0"/>
      </w:rPr>
    </w:lvl>
    <w:lvl w:ilvl="2">
      <w:start w:val="1"/>
      <w:numFmt w:val="decimal"/>
      <w:lvlText w:val="%1.%2.%3."/>
      <w:lvlJc w:val="left"/>
      <w:pPr>
        <w:ind w:left="10580" w:hanging="504"/>
      </w:pPr>
      <w:rPr>
        <w:rFonts w:hint="default"/>
      </w:rPr>
    </w:lvl>
    <w:lvl w:ilvl="3">
      <w:start w:val="1"/>
      <w:numFmt w:val="decimal"/>
      <w:lvlText w:val="%1.%2.%3.%4."/>
      <w:lvlJc w:val="left"/>
      <w:pPr>
        <w:ind w:left="11084" w:hanging="648"/>
      </w:pPr>
      <w:rPr>
        <w:rFonts w:hint="default"/>
      </w:rPr>
    </w:lvl>
    <w:lvl w:ilvl="4">
      <w:start w:val="1"/>
      <w:numFmt w:val="decimal"/>
      <w:lvlText w:val="%1.%2.%3.%4.%5."/>
      <w:lvlJc w:val="left"/>
      <w:pPr>
        <w:ind w:left="11588" w:hanging="792"/>
      </w:pPr>
      <w:rPr>
        <w:rFonts w:hint="default"/>
      </w:rPr>
    </w:lvl>
    <w:lvl w:ilvl="5">
      <w:start w:val="1"/>
      <w:numFmt w:val="decimal"/>
      <w:lvlText w:val="%1.%2.%3.%4.%5.%6."/>
      <w:lvlJc w:val="left"/>
      <w:pPr>
        <w:ind w:left="12092" w:hanging="936"/>
      </w:pPr>
      <w:rPr>
        <w:rFonts w:hint="default"/>
      </w:rPr>
    </w:lvl>
    <w:lvl w:ilvl="6">
      <w:start w:val="1"/>
      <w:numFmt w:val="decimal"/>
      <w:lvlText w:val="%1.%2.%3.%4.%5.%6.%7."/>
      <w:lvlJc w:val="left"/>
      <w:pPr>
        <w:ind w:left="12596" w:hanging="1080"/>
      </w:pPr>
      <w:rPr>
        <w:rFonts w:hint="default"/>
      </w:rPr>
    </w:lvl>
    <w:lvl w:ilvl="7">
      <w:start w:val="1"/>
      <w:numFmt w:val="decimal"/>
      <w:lvlText w:val="%1.%2.%3.%4.%5.%6.%7.%8."/>
      <w:lvlJc w:val="left"/>
      <w:pPr>
        <w:ind w:left="13100" w:hanging="1224"/>
      </w:pPr>
      <w:rPr>
        <w:rFonts w:hint="default"/>
      </w:rPr>
    </w:lvl>
    <w:lvl w:ilvl="8">
      <w:start w:val="1"/>
      <w:numFmt w:val="decimal"/>
      <w:lvlText w:val="%1.%2.%3.%4.%5.%6.%7.%8.%9."/>
      <w:lvlJc w:val="left"/>
      <w:pPr>
        <w:ind w:left="13676" w:hanging="1440"/>
      </w:pPr>
      <w:rPr>
        <w:rFonts w:hint="default"/>
      </w:rPr>
    </w:lvl>
  </w:abstractNum>
  <w:abstractNum w:abstractNumId="3">
    <w:nsid w:val="71757436"/>
    <w:multiLevelType w:val="multilevel"/>
    <w:tmpl w:val="F6D01FF0"/>
    <w:lvl w:ilvl="0">
      <w:start w:val="4"/>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5B"/>
    <w:rsid w:val="002332E9"/>
    <w:rsid w:val="0038598D"/>
    <w:rsid w:val="003C045B"/>
    <w:rsid w:val="0049305B"/>
    <w:rsid w:val="005954FD"/>
    <w:rsid w:val="005A0E16"/>
    <w:rsid w:val="007244E4"/>
    <w:rsid w:val="0078055D"/>
    <w:rsid w:val="00856FA7"/>
    <w:rsid w:val="008B0BBE"/>
    <w:rsid w:val="009538EC"/>
    <w:rsid w:val="00A30536"/>
    <w:rsid w:val="00A411F6"/>
    <w:rsid w:val="00AA2AEF"/>
    <w:rsid w:val="00B015F3"/>
    <w:rsid w:val="00B26416"/>
    <w:rsid w:val="00BC4A1E"/>
    <w:rsid w:val="00C332FC"/>
    <w:rsid w:val="00C468AB"/>
    <w:rsid w:val="00D11ECD"/>
    <w:rsid w:val="00E82735"/>
    <w:rsid w:val="00EB624C"/>
    <w:rsid w:val="00F5762D"/>
    <w:rsid w:val="00F61B0B"/>
    <w:rsid w:val="00F70E26"/>
    <w:rsid w:val="00F9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45B"/>
    <w:rPr>
      <w:rFonts w:ascii="Tahoma" w:hAnsi="Tahoma" w:cs="Tahoma"/>
      <w:sz w:val="16"/>
      <w:szCs w:val="16"/>
    </w:rPr>
  </w:style>
  <w:style w:type="paragraph" w:styleId="a5">
    <w:name w:val="header"/>
    <w:basedOn w:val="a"/>
    <w:link w:val="a6"/>
    <w:uiPriority w:val="99"/>
    <w:unhideWhenUsed/>
    <w:rsid w:val="009538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38EC"/>
  </w:style>
  <w:style w:type="paragraph" w:styleId="a7">
    <w:name w:val="footer"/>
    <w:basedOn w:val="a"/>
    <w:link w:val="a8"/>
    <w:uiPriority w:val="99"/>
    <w:unhideWhenUsed/>
    <w:rsid w:val="009538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38EC"/>
  </w:style>
  <w:style w:type="paragraph" w:styleId="a9">
    <w:name w:val="List Paragraph"/>
    <w:basedOn w:val="a"/>
    <w:uiPriority w:val="34"/>
    <w:qFormat/>
    <w:rsid w:val="00F61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45B"/>
    <w:rPr>
      <w:rFonts w:ascii="Tahoma" w:hAnsi="Tahoma" w:cs="Tahoma"/>
      <w:sz w:val="16"/>
      <w:szCs w:val="16"/>
    </w:rPr>
  </w:style>
  <w:style w:type="paragraph" w:styleId="a5">
    <w:name w:val="header"/>
    <w:basedOn w:val="a"/>
    <w:link w:val="a6"/>
    <w:uiPriority w:val="99"/>
    <w:unhideWhenUsed/>
    <w:rsid w:val="009538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38EC"/>
  </w:style>
  <w:style w:type="paragraph" w:styleId="a7">
    <w:name w:val="footer"/>
    <w:basedOn w:val="a"/>
    <w:link w:val="a8"/>
    <w:uiPriority w:val="99"/>
    <w:unhideWhenUsed/>
    <w:rsid w:val="009538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38EC"/>
  </w:style>
  <w:style w:type="paragraph" w:styleId="a9">
    <w:name w:val="List Paragraph"/>
    <w:basedOn w:val="a"/>
    <w:uiPriority w:val="34"/>
    <w:qFormat/>
    <w:rsid w:val="00F6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pmod.ru" TargetMode="External"/><Relationship Id="rId4" Type="http://schemas.openxmlformats.org/officeDocument/2006/relationships/settings" Target="settings.xml"/><Relationship Id="rId9" Type="http://schemas.openxmlformats.org/officeDocument/2006/relationships/hyperlink" Target="mailto:npmod0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aevtushenko</dc:creator>
  <cp:keywords/>
  <dc:description/>
  <cp:lastModifiedBy>aevtushenko</cp:lastModifiedBy>
  <cp:revision>25</cp:revision>
  <cp:lastPrinted>2011-02-02T07:57:00Z</cp:lastPrinted>
  <dcterms:created xsi:type="dcterms:W3CDTF">2011-02-01T11:07:00Z</dcterms:created>
  <dcterms:modified xsi:type="dcterms:W3CDTF">2011-02-02T08:02:00Z</dcterms:modified>
</cp:coreProperties>
</file>