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679813CB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5CF2A433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CA5" w14:textId="77777777" w:rsidR="00474110" w:rsidRPr="00D31F44" w:rsidRDefault="00474110" w:rsidP="0047411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F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D31F44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7A37F570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4FCFBF2D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8DEBAA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AB5C6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093D414" w14:textId="77777777" w:rsidR="00D84C48" w:rsidRPr="00D31F44" w:rsidRDefault="00D84C48" w:rsidP="00D84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FBD4" w14:textId="77777777" w:rsidR="00D84C48" w:rsidRPr="00D31F44" w:rsidRDefault="00D84C48" w:rsidP="00D84C4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7238B174" w14:textId="77777777" w:rsidR="00D84C48" w:rsidRPr="00D31F44" w:rsidRDefault="00D84C48" w:rsidP="00D84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03FCAD40" w14:textId="77777777" w:rsidR="00D84C48" w:rsidRDefault="00D84C48" w:rsidP="00D84C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1F4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D31F44"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 w:rsidRPr="00D31F44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D31F44"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0F8F1857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57BE5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8F0C89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CE09F7D" w14:textId="77777777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34F55" w14:textId="77777777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5717504F" w14:textId="2A584135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CA45EE" w14:textId="68E96D5C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56193" w14:textId="754D279B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55208" w14:textId="77777777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0DE23" w14:textId="77777777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Повестка дня:</w:t>
      </w:r>
    </w:p>
    <w:p w14:paraId="5130C72A" w14:textId="7B90E757" w:rsidR="00FF3D64" w:rsidRPr="00FF3D64" w:rsidRDefault="00E46888" w:rsidP="00E468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8">
        <w:rPr>
          <w:rFonts w:ascii="Times New Roman" w:hAnsi="Times New Roman" w:cs="Times New Roman"/>
          <w:sz w:val="28"/>
          <w:szCs w:val="28"/>
        </w:rPr>
        <w:t>Рассмотрение вопроса о применении мер дисциплинарного воздействия к членам «СОЮЗДОРСТРОЙ».</w:t>
      </w:r>
    </w:p>
    <w:p w14:paraId="625F8702" w14:textId="77777777" w:rsidR="00042E61" w:rsidRPr="00042E61" w:rsidRDefault="00042E61" w:rsidP="00042E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2E61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5700B51C" w14:textId="282C98A6" w:rsidR="00FF3D64" w:rsidRPr="0011108B" w:rsidRDefault="0011108B" w:rsidP="001110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вопроса о зачете взносов </w:t>
      </w:r>
      <w:r w:rsidRPr="0011108B">
        <w:rPr>
          <w:rFonts w:ascii="Times New Roman" w:hAnsi="Times New Roman"/>
          <w:sz w:val="28"/>
          <w:szCs w:val="28"/>
        </w:rPr>
        <w:t>ООО «АВТОДОР-ТЕЛЕКОМ»</w:t>
      </w:r>
      <w:r>
        <w:rPr>
          <w:rFonts w:ascii="Times New Roman" w:hAnsi="Times New Roman"/>
          <w:sz w:val="28"/>
          <w:szCs w:val="28"/>
        </w:rPr>
        <w:t xml:space="preserve">, внесенных в компенсационные фонды «СОЮЗДОРСТРОЙ» </w:t>
      </w:r>
      <w:r w:rsidRPr="0011108B">
        <w:rPr>
          <w:rFonts w:ascii="Times New Roman" w:hAnsi="Times New Roman"/>
          <w:sz w:val="28"/>
          <w:szCs w:val="28"/>
        </w:rPr>
        <w:t>в счет взносов ООО «АВТОДОР - ПЛАТНЫЕ ДОРОГИ»</w:t>
      </w:r>
      <w:r>
        <w:rPr>
          <w:rFonts w:ascii="Times New Roman" w:hAnsi="Times New Roman"/>
          <w:sz w:val="28"/>
          <w:szCs w:val="28"/>
        </w:rPr>
        <w:t>.</w:t>
      </w:r>
      <w:r w:rsidRPr="0011108B">
        <w:rPr>
          <w:rFonts w:ascii="Times New Roman" w:hAnsi="Times New Roman"/>
          <w:sz w:val="28"/>
          <w:szCs w:val="28"/>
        </w:rPr>
        <w:t xml:space="preserve"> </w:t>
      </w:r>
    </w:p>
    <w:p w14:paraId="334A8E64" w14:textId="77777777" w:rsidR="00D84C48" w:rsidRPr="00BB2BD3" w:rsidRDefault="00D84C48" w:rsidP="00D84C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О наградах СРО «СОЮЗДОРСТРОЙ». </w:t>
      </w:r>
    </w:p>
    <w:p w14:paraId="4E45541D" w14:textId="77777777" w:rsidR="00D84C48" w:rsidRPr="00AE26FC" w:rsidRDefault="00D84C48" w:rsidP="00D84C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4B8C8CE" w14:textId="77777777" w:rsidR="00D84C48" w:rsidRPr="00AE26FC" w:rsidRDefault="00D84C48" w:rsidP="00D84C4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FFC72BB" w14:textId="77777777" w:rsidR="00D84C48" w:rsidRPr="00FD6E40" w:rsidRDefault="00D84C48" w:rsidP="00D84C48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14:paraId="656C8A63" w14:textId="6DCD2323" w:rsidR="00E46888" w:rsidRPr="00113647" w:rsidRDefault="001C3C75" w:rsidP="00E468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1136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C27DE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r w:rsidR="00E46888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Адамович. Уважаемые члены Совета! В адрес Совета СРО «СОЮЗДОРСТРОЙ» от Дисциплинарной комиссии Союза </w:t>
      </w:r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</w:t>
      </w:r>
      <w:proofErr w:type="spellStart"/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пункта 4.3 Положения о Дисциплинарной комиссии СРО «СОЮЗДОРСТРОЙ» и пункта 6.5 Мер дисциплинарного воздействия применяемых в СРО «СОЮЗДОРСТРОЙ»</w:t>
      </w:r>
      <w:r w:rsidR="004C27DE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рекомендации</w:t>
      </w:r>
      <w:r w:rsidR="004C27DE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(Протоколы Дисциплинарной комиссии 37 и 38)</w:t>
      </w:r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искл</w:t>
      </w:r>
      <w:r w:rsidR="004C27DE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ючении из состава членов Союза за </w:t>
      </w:r>
      <w:proofErr w:type="spellStart"/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неустранение</w:t>
      </w:r>
      <w:proofErr w:type="spellEnd"/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установленные сроки нарушений повлекших </w:t>
      </w:r>
      <w:r w:rsidR="00E46888" w:rsidRPr="00113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="00E46888"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58E80529" w14:textId="77777777" w:rsidR="00E46888" w:rsidRPr="00113647" w:rsidRDefault="00E46888" w:rsidP="00E468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1ACA6A" w14:textId="77777777" w:rsidR="00E46888" w:rsidRPr="00113647" w:rsidRDefault="00E46888" w:rsidP="00E468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«УГС № 75»;</w:t>
      </w:r>
    </w:p>
    <w:p w14:paraId="16D41A27" w14:textId="77777777" w:rsidR="00E46888" w:rsidRPr="00113647" w:rsidRDefault="00E46888" w:rsidP="00E468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Конценсус</w:t>
      </w:r>
      <w:proofErr w:type="spellEnd"/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+»;</w:t>
      </w:r>
    </w:p>
    <w:p w14:paraId="61FC153F" w14:textId="77777777" w:rsidR="00E46888" w:rsidRPr="00113647" w:rsidRDefault="00E46888" w:rsidP="00E468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СтройГарант</w:t>
      </w:r>
      <w:proofErr w:type="spellEnd"/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F4B2DB" w14:textId="77777777" w:rsidR="00E46888" w:rsidRPr="00113647" w:rsidRDefault="00E46888" w:rsidP="00E46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E4A02" w14:textId="77777777" w:rsidR="00E46888" w:rsidRPr="00113647" w:rsidRDefault="00E46888" w:rsidP="00E468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части 2 статьи 55.7 Градостроительного кодекса Российской Федерации, а именно </w:t>
      </w:r>
      <w:r w:rsidRPr="00113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основании пункта 4 Мер дисциплинарного воздействия, применяемые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</w:t>
      </w:r>
      <w:r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 из состава членов Союза, за  не устранение в установленные сроки нарушений повлекших </w:t>
      </w:r>
      <w:r w:rsidRPr="00113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Pr="00113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5BEA0F62" w14:textId="77777777" w:rsidR="00E46888" w:rsidRPr="00113647" w:rsidRDefault="00E46888" w:rsidP="00E468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5D0894" w14:textId="4934F49A" w:rsidR="00E46888" w:rsidRPr="00DE7102" w:rsidRDefault="00DE7102" w:rsidP="00DE71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«УГС № 75»;</w:t>
      </w:r>
    </w:p>
    <w:p w14:paraId="1D78FE98" w14:textId="4891734D" w:rsidR="00E46888" w:rsidRPr="00DE7102" w:rsidRDefault="00DE7102" w:rsidP="00DE71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Конценсус</w:t>
      </w:r>
      <w:proofErr w:type="spellEnd"/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+»;</w:t>
      </w:r>
    </w:p>
    <w:p w14:paraId="3FC5AC86" w14:textId="3C1DB969" w:rsidR="00E46888" w:rsidRPr="00DE7102" w:rsidRDefault="00DE7102" w:rsidP="00DE71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СтройГарант</w:t>
      </w:r>
      <w:proofErr w:type="spellEnd"/>
      <w:r w:rsidR="00E46888" w:rsidRPr="00DE71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C590A1A" w14:textId="77777777" w:rsidR="00E46888" w:rsidRPr="00113647" w:rsidRDefault="00E46888" w:rsidP="00E46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C0B03" w14:textId="7F150BA4" w:rsidR="001C3C75" w:rsidRPr="00113647" w:rsidRDefault="001C3C75" w:rsidP="00E468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C3F2677" w14:textId="742D89AF" w:rsidR="001C3C75" w:rsidRPr="00113647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207E6CD" w14:textId="77777777" w:rsidR="00245CCB" w:rsidRPr="00113647" w:rsidRDefault="00245CCB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38664" w14:textId="732B2391" w:rsidR="00207264" w:rsidRPr="00113647" w:rsidRDefault="001C3C75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ООО </w:t>
      </w:r>
      <w:r w:rsidR="00042E61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«НАГВАЛЬ СТРОЙТЕХ»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774CE" w14:textId="77777777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F1CD" w14:textId="43FE8CA3" w:rsidR="00207264" w:rsidRPr="00113647" w:rsidRDefault="00207264" w:rsidP="0020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47">
        <w:rPr>
          <w:rFonts w:ascii="Times New Roman" w:hAnsi="Times New Roman" w:cs="Times New Roman"/>
          <w:sz w:val="28"/>
          <w:szCs w:val="28"/>
        </w:rPr>
        <w:t>Р</w:t>
      </w:r>
      <w:r w:rsidRPr="00113647">
        <w:rPr>
          <w:rFonts w:ascii="Times New Roman" w:hAnsi="Times New Roman" w:cs="Times New Roman"/>
          <w:b/>
          <w:sz w:val="28"/>
          <w:szCs w:val="28"/>
        </w:rPr>
        <w:t>ешили: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 w:rsidR="00042E61">
        <w:rPr>
          <w:rFonts w:ascii="Times New Roman" w:hAnsi="Times New Roman" w:cs="Times New Roman"/>
          <w:sz w:val="28"/>
          <w:szCs w:val="28"/>
        </w:rPr>
        <w:t>сформировать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 договорных обязательств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1460C" w14:textId="22AC1344" w:rsidR="00207264" w:rsidRPr="00113647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413FD9"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207264" w:rsidRPr="00113647" w14:paraId="34B9D0B3" w14:textId="77777777" w:rsidTr="0054074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EDF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80C2A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750FD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B00C7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07264" w:rsidRPr="00113647" w14:paraId="2BB4D2D3" w14:textId="77777777" w:rsidTr="003A3240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826E9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9A837" w14:textId="1088EE3B" w:rsidR="00207264" w:rsidRPr="00113647" w:rsidRDefault="00207264" w:rsidP="0054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2E61"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НАГВАЛЬ СТРОЙТЕХ</w:t>
            </w: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70B37" w14:textId="6E95EA0C" w:rsidR="00207264" w:rsidRPr="00113647" w:rsidRDefault="00042E61" w:rsidP="005407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42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61086" w14:textId="0840CA4B" w:rsidR="00207264" w:rsidRPr="00113647" w:rsidRDefault="00042E61" w:rsidP="00540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млрд руб.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уровень ответственности члена СРО)</w:t>
            </w:r>
          </w:p>
        </w:tc>
      </w:tr>
    </w:tbl>
    <w:p w14:paraId="3BA6E77A" w14:textId="77777777" w:rsidR="00207264" w:rsidRPr="00113647" w:rsidRDefault="00207264" w:rsidP="0041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 договорных обязательств. </w:t>
      </w:r>
    </w:p>
    <w:p w14:paraId="0D0B1149" w14:textId="77777777" w:rsidR="00207264" w:rsidRPr="00113647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C873" w14:textId="5BA0405E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="00042E61" w:rsidRPr="00042E61">
        <w:rPr>
          <w:rFonts w:ascii="Times New Roman" w:hAnsi="Times New Roman" w:cs="Times New Roman"/>
          <w:sz w:val="28"/>
          <w:szCs w:val="28"/>
        </w:rPr>
        <w:t>ООО «НАГВАЛЬ СТРОЙТЕХ»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0BF0E70E" w14:textId="77777777" w:rsidR="00207264" w:rsidRPr="00113647" w:rsidRDefault="00207264" w:rsidP="002072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18543" w14:textId="362B8253" w:rsidR="001C3C75" w:rsidRPr="00113647" w:rsidRDefault="001C3C75" w:rsidP="00207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F21C61" w14:textId="77777777" w:rsidR="001C3C75" w:rsidRPr="00113647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C378230" w14:textId="77777777" w:rsidR="001C3C75" w:rsidRPr="00113647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608FB" w14:textId="61F1DD72" w:rsidR="003A3240" w:rsidRPr="00113647" w:rsidRDefault="00413FD9" w:rsidP="003A32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 w:rsidRPr="00113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</w:t>
      </w:r>
      <w:r w:rsidR="003A3240" w:rsidRPr="0011364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4B7F6A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рбитражным</w:t>
      </w:r>
      <w:r w:rsidR="004B7F6A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="004B7F6A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марта 2022 г. </w:t>
      </w:r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решение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А40-283973/21-34-1516 </w:t>
      </w:r>
      <w:r w:rsidR="008F5B5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зачесть взносы, внесенные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«АВ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ТОДОР-ТЕЛЕКОМ» (ИНН 9710083262) в компенсационные фонды «СОЮЗДОРСТРОЙ» </w:t>
      </w:r>
      <w:r w:rsidR="00EA72C7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1 500 000 рублей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компенсационный фонд возмещения вреда 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2 000 000 рублей -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взносов ООО «АВТОДОР</w:t>
      </w:r>
      <w:r w:rsidR="001423C9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3C9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ДОРОГИ» ИНН 7710965662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40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8E1EF6" w14:textId="55FC2702" w:rsidR="00413FD9" w:rsidRPr="00113647" w:rsidRDefault="00413FD9" w:rsidP="00413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04F8A4" w14:textId="77777777" w:rsidR="00D31F44" w:rsidRPr="00113647" w:rsidRDefault="00D31F44" w:rsidP="00413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20D07" w14:textId="1B871C7B" w:rsidR="00D31F44" w:rsidRPr="00113647" w:rsidRDefault="003A3240" w:rsidP="00D31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Решили:</w:t>
      </w:r>
      <w:r w:rsidR="00D31F44"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31F4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решения суда № А40-283973/21-34-1516 от 09 марта 2022г.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зачесть взносы ООО «АВТОДОР-ТЕЛЕКОМ» (ИНН 9710083262) в компенсационный фонд возмещения вреда «СОЮЗДОРСТРОЙ» в размере 1 500 000 рублей, в компенсационный фонд обеспечения договорных обязательств «СОЮЗДОРСТРОЙ» в размере 2 000 000 рублей в счет взносов ООО «АВТОДОР-ПЛАТНЫЕ ДОРОГИ» ИНН 7710965662</w:t>
      </w:r>
      <w:r w:rsidR="003703F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8B" w:rsidRPr="00113647">
        <w:rPr>
          <w:rFonts w:ascii="Times New Roman" w:hAnsi="Times New Roman" w:cs="Times New Roman"/>
          <w:sz w:val="28"/>
          <w:szCs w:val="28"/>
        </w:rPr>
        <w:t>Внести указанные изменения в реестр членов.</w:t>
      </w:r>
    </w:p>
    <w:p w14:paraId="40A64411" w14:textId="77777777" w:rsidR="00413FD9" w:rsidRPr="00113647" w:rsidRDefault="00413FD9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C326A" w14:textId="77777777" w:rsidR="003A3240" w:rsidRPr="00113647" w:rsidRDefault="003A3240" w:rsidP="003A3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4360CE1" w14:textId="7796F5EE" w:rsidR="003A3240" w:rsidRDefault="003A3240" w:rsidP="003A3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2E339FD" w14:textId="77777777" w:rsidR="00113647" w:rsidRPr="00113647" w:rsidRDefault="001C3C75" w:rsidP="00113647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413FD9" w:rsidRPr="00D31F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четвертому</w:t>
      </w:r>
      <w:r w:rsidRPr="00D31F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D31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13647" w:rsidRPr="00113647">
        <w:rPr>
          <w:rFonts w:ascii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Адамович.</w:t>
      </w:r>
    </w:p>
    <w:p w14:paraId="22346652" w14:textId="1BA99952" w:rsidR="00113647" w:rsidRDefault="00113647" w:rsidP="00113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  <w:lang w:eastAsia="ru-RU"/>
        </w:rPr>
        <w:t>В связи с поступившим в адрес Союза обращение от Краевого государственного казенного учреждения управление автомобильных дорог Алтайского края «</w:t>
      </w:r>
      <w:proofErr w:type="spellStart"/>
      <w:r w:rsidRPr="00113647">
        <w:rPr>
          <w:rFonts w:ascii="Times New Roman" w:hAnsi="Times New Roman" w:cs="Times New Roman"/>
          <w:sz w:val="28"/>
          <w:szCs w:val="28"/>
          <w:lang w:eastAsia="ru-RU"/>
        </w:rPr>
        <w:t>Алтайавтодор</w:t>
      </w:r>
      <w:proofErr w:type="spellEnd"/>
      <w:r w:rsidRPr="00113647">
        <w:rPr>
          <w:rFonts w:ascii="Times New Roman" w:hAnsi="Times New Roman" w:cs="Times New Roman"/>
          <w:sz w:val="28"/>
          <w:szCs w:val="28"/>
          <w:lang w:eastAsia="ru-RU"/>
        </w:rPr>
        <w:t xml:space="preserve">», 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III степени – </w:t>
      </w:r>
      <w:proofErr w:type="spellStart"/>
      <w:r w:rsidRPr="00113647">
        <w:rPr>
          <w:rFonts w:ascii="Times New Roman" w:hAnsi="Times New Roman" w:cs="Times New Roman"/>
          <w:sz w:val="28"/>
          <w:szCs w:val="28"/>
          <w:lang w:eastAsia="ru-RU"/>
        </w:rPr>
        <w:t>Мотуза</w:t>
      </w:r>
      <w:proofErr w:type="spellEnd"/>
      <w:r w:rsidRPr="00113647">
        <w:rPr>
          <w:rFonts w:ascii="Times New Roman" w:hAnsi="Times New Roman" w:cs="Times New Roman"/>
          <w:sz w:val="28"/>
          <w:szCs w:val="28"/>
          <w:lang w:eastAsia="ru-RU"/>
        </w:rPr>
        <w:t xml:space="preserve"> Василия </w:t>
      </w:r>
      <w:proofErr w:type="spellStart"/>
      <w:r w:rsidRPr="00113647">
        <w:rPr>
          <w:rFonts w:ascii="Times New Roman" w:hAnsi="Times New Roman" w:cs="Times New Roman"/>
          <w:sz w:val="28"/>
          <w:szCs w:val="28"/>
          <w:lang w:eastAsia="ru-RU"/>
        </w:rPr>
        <w:t>Орестовича</w:t>
      </w:r>
      <w:proofErr w:type="spellEnd"/>
      <w:r w:rsidRPr="00113647">
        <w:rPr>
          <w:rFonts w:ascii="Times New Roman" w:hAnsi="Times New Roman" w:cs="Times New Roman"/>
          <w:sz w:val="28"/>
          <w:szCs w:val="28"/>
          <w:lang w:eastAsia="ru-RU"/>
        </w:rPr>
        <w:t>, начальника КГКУ «</w:t>
      </w:r>
      <w:proofErr w:type="spellStart"/>
      <w:r w:rsidRPr="00113647">
        <w:rPr>
          <w:rFonts w:ascii="Times New Roman" w:hAnsi="Times New Roman" w:cs="Times New Roman"/>
          <w:sz w:val="28"/>
          <w:szCs w:val="28"/>
          <w:lang w:eastAsia="ru-RU"/>
        </w:rPr>
        <w:t>Алтайавтодор</w:t>
      </w:r>
      <w:proofErr w:type="spellEnd"/>
      <w:r w:rsidRPr="00113647">
        <w:rPr>
          <w:rFonts w:ascii="Times New Roman" w:hAnsi="Times New Roman" w:cs="Times New Roman"/>
          <w:sz w:val="28"/>
          <w:szCs w:val="28"/>
          <w:lang w:eastAsia="ru-RU"/>
        </w:rPr>
        <w:t xml:space="preserve">»; Гончара Сергея Валентиновича, первого заместителя начальника ФКУ </w:t>
      </w:r>
      <w:proofErr w:type="spellStart"/>
      <w:r w:rsidRPr="00113647">
        <w:rPr>
          <w:rFonts w:ascii="Times New Roman" w:hAnsi="Times New Roman" w:cs="Times New Roman"/>
          <w:sz w:val="28"/>
          <w:szCs w:val="28"/>
          <w:lang w:eastAsia="ru-RU"/>
        </w:rPr>
        <w:t>УпрДор</w:t>
      </w:r>
      <w:proofErr w:type="spellEnd"/>
      <w:r w:rsidRPr="00113647">
        <w:rPr>
          <w:rFonts w:ascii="Times New Roman" w:hAnsi="Times New Roman" w:cs="Times New Roman"/>
          <w:sz w:val="28"/>
          <w:szCs w:val="28"/>
          <w:lang w:eastAsia="ru-RU"/>
        </w:rPr>
        <w:t xml:space="preserve"> «Алтай».</w:t>
      </w:r>
    </w:p>
    <w:p w14:paraId="546BAD47" w14:textId="77777777" w:rsidR="00113647" w:rsidRPr="00113647" w:rsidRDefault="00113647" w:rsidP="00113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B07690" w14:textId="092F068D" w:rsidR="001C3C75" w:rsidRDefault="001C3C75" w:rsidP="001C3C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113647" w:rsidRPr="00113647">
        <w:rPr>
          <w:rFonts w:ascii="Times New Roman" w:hAnsi="Times New Roman" w:cs="Times New Roman"/>
          <w:sz w:val="28"/>
          <w:szCs w:val="28"/>
        </w:rPr>
        <w:t xml:space="preserve">В соответствие с пунктами 2, 3 и 6 Положения о Нагрудном знаке «За вклад в транспортное строительство», за многолетний добросовестный труд и значительный вклад в развитие транспортного строительства в Российской Федерации», наградить Нагрудным знаком «За вклад в транспортное строительство» III степени – </w:t>
      </w:r>
      <w:proofErr w:type="spellStart"/>
      <w:r w:rsidR="00113647" w:rsidRPr="00113647">
        <w:rPr>
          <w:rFonts w:ascii="Times New Roman" w:hAnsi="Times New Roman" w:cs="Times New Roman"/>
          <w:sz w:val="28"/>
          <w:szCs w:val="28"/>
        </w:rPr>
        <w:t>Мотуза</w:t>
      </w:r>
      <w:proofErr w:type="spellEnd"/>
      <w:r w:rsidR="00113647" w:rsidRPr="00113647">
        <w:rPr>
          <w:rFonts w:ascii="Times New Roman" w:hAnsi="Times New Roman" w:cs="Times New Roman"/>
          <w:sz w:val="28"/>
          <w:szCs w:val="28"/>
        </w:rPr>
        <w:t xml:space="preserve"> Василия </w:t>
      </w:r>
      <w:proofErr w:type="spellStart"/>
      <w:r w:rsidR="00113647" w:rsidRPr="00113647">
        <w:rPr>
          <w:rFonts w:ascii="Times New Roman" w:hAnsi="Times New Roman" w:cs="Times New Roman"/>
          <w:sz w:val="28"/>
          <w:szCs w:val="28"/>
        </w:rPr>
        <w:t>Орестовича</w:t>
      </w:r>
      <w:proofErr w:type="spellEnd"/>
      <w:r w:rsidR="00113647" w:rsidRPr="00113647">
        <w:rPr>
          <w:rFonts w:ascii="Times New Roman" w:hAnsi="Times New Roman" w:cs="Times New Roman"/>
          <w:sz w:val="28"/>
          <w:szCs w:val="28"/>
        </w:rPr>
        <w:t>, начальника КГКУ «</w:t>
      </w:r>
      <w:proofErr w:type="spellStart"/>
      <w:r w:rsidR="00113647" w:rsidRPr="00113647">
        <w:rPr>
          <w:rFonts w:ascii="Times New Roman" w:hAnsi="Times New Roman" w:cs="Times New Roman"/>
          <w:sz w:val="28"/>
          <w:szCs w:val="28"/>
        </w:rPr>
        <w:t>Алтайавтодор</w:t>
      </w:r>
      <w:proofErr w:type="spellEnd"/>
      <w:r w:rsidR="00113647" w:rsidRPr="00113647">
        <w:rPr>
          <w:rFonts w:ascii="Times New Roman" w:hAnsi="Times New Roman" w:cs="Times New Roman"/>
          <w:sz w:val="28"/>
          <w:szCs w:val="28"/>
        </w:rPr>
        <w:t xml:space="preserve">»; Гончара Сергея Валентиновича, первого заместителя начальника ФКУ </w:t>
      </w:r>
      <w:proofErr w:type="spellStart"/>
      <w:r w:rsidR="00113647" w:rsidRPr="00113647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113647" w:rsidRPr="00113647">
        <w:rPr>
          <w:rFonts w:ascii="Times New Roman" w:hAnsi="Times New Roman" w:cs="Times New Roman"/>
          <w:sz w:val="28"/>
          <w:szCs w:val="28"/>
        </w:rPr>
        <w:t xml:space="preserve"> «Алтай».</w:t>
      </w:r>
    </w:p>
    <w:p w14:paraId="6C1AFF53" w14:textId="77777777" w:rsidR="00113647" w:rsidRPr="001E4BE4" w:rsidRDefault="00113647" w:rsidP="001C3C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1269D" w14:textId="77777777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4F326A1" w14:textId="77777777" w:rsidR="001C3C75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D55EB5C" w14:textId="77777777" w:rsidR="000C4A16" w:rsidRDefault="000C4A16" w:rsidP="000C4A1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2F826" w14:textId="77777777" w:rsidR="000C4A16" w:rsidRDefault="000C4A16" w:rsidP="000C4A1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25BF0" wp14:editId="570DD948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68778" w14:textId="77777777" w:rsidR="000C4A16" w:rsidRDefault="000C4A16" w:rsidP="000C4A1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95589DB" wp14:editId="71966335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7F33D" w14:textId="77777777" w:rsidR="000C4A16" w:rsidRDefault="000C4A16" w:rsidP="000C4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Хвоинский Л.А.</w:t>
      </w:r>
    </w:p>
    <w:p w14:paraId="28EB5389" w14:textId="77777777" w:rsidR="000C4A16" w:rsidRDefault="000C4A16" w:rsidP="000C4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08995" w14:textId="77777777" w:rsidR="000C4A16" w:rsidRDefault="000C4A16" w:rsidP="000C4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68E17D" wp14:editId="1F9F4E5B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F8AA" w14:textId="77777777" w:rsidR="000C4A16" w:rsidRDefault="000C4A16" w:rsidP="000C4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7777777" w:rsidR="00B06409" w:rsidRDefault="00B06409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CD7D" w14:textId="77777777" w:rsidR="0074058C" w:rsidRDefault="0074058C" w:rsidP="009C2F65">
      <w:pPr>
        <w:spacing w:after="0" w:line="240" w:lineRule="auto"/>
      </w:pPr>
      <w:r>
        <w:separator/>
      </w:r>
    </w:p>
  </w:endnote>
  <w:endnote w:type="continuationSeparator" w:id="0">
    <w:p w14:paraId="3AB0005D" w14:textId="77777777" w:rsidR="0074058C" w:rsidRDefault="0074058C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6F0E1CAB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02">
          <w:rPr>
            <w:noProof/>
          </w:rPr>
          <w:t>4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7F57" w14:textId="77777777" w:rsidR="0074058C" w:rsidRDefault="0074058C" w:rsidP="009C2F65">
      <w:pPr>
        <w:spacing w:after="0" w:line="240" w:lineRule="auto"/>
      </w:pPr>
      <w:r>
        <w:separator/>
      </w:r>
    </w:p>
  </w:footnote>
  <w:footnote w:type="continuationSeparator" w:id="0">
    <w:p w14:paraId="4DF55118" w14:textId="77777777" w:rsidR="0074058C" w:rsidRDefault="0074058C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2FD7"/>
    <w:multiLevelType w:val="hybridMultilevel"/>
    <w:tmpl w:val="8CD0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42E61"/>
    <w:rsid w:val="0006705A"/>
    <w:rsid w:val="000B64D0"/>
    <w:rsid w:val="000C4A16"/>
    <w:rsid w:val="000E1859"/>
    <w:rsid w:val="000F019F"/>
    <w:rsid w:val="00105685"/>
    <w:rsid w:val="0011108B"/>
    <w:rsid w:val="00113647"/>
    <w:rsid w:val="001423C9"/>
    <w:rsid w:val="001A2908"/>
    <w:rsid w:val="001C3C75"/>
    <w:rsid w:val="001C588A"/>
    <w:rsid w:val="001C6943"/>
    <w:rsid w:val="001E4BE4"/>
    <w:rsid w:val="00207264"/>
    <w:rsid w:val="0021127D"/>
    <w:rsid w:val="002245A0"/>
    <w:rsid w:val="002261A5"/>
    <w:rsid w:val="00232BCC"/>
    <w:rsid w:val="00245CCB"/>
    <w:rsid w:val="00256741"/>
    <w:rsid w:val="002C46A2"/>
    <w:rsid w:val="002E2BE9"/>
    <w:rsid w:val="002E3518"/>
    <w:rsid w:val="002E7EB4"/>
    <w:rsid w:val="003317CD"/>
    <w:rsid w:val="003367ED"/>
    <w:rsid w:val="003703FB"/>
    <w:rsid w:val="00370B84"/>
    <w:rsid w:val="003A3240"/>
    <w:rsid w:val="003D6C43"/>
    <w:rsid w:val="003F4CB5"/>
    <w:rsid w:val="00413FD9"/>
    <w:rsid w:val="00414430"/>
    <w:rsid w:val="0041608E"/>
    <w:rsid w:val="00421610"/>
    <w:rsid w:val="00452097"/>
    <w:rsid w:val="00462A22"/>
    <w:rsid w:val="00467B6D"/>
    <w:rsid w:val="00474110"/>
    <w:rsid w:val="004A7C42"/>
    <w:rsid w:val="004B7F6A"/>
    <w:rsid w:val="004C27DE"/>
    <w:rsid w:val="004C7F31"/>
    <w:rsid w:val="004E155C"/>
    <w:rsid w:val="005624CD"/>
    <w:rsid w:val="005632C6"/>
    <w:rsid w:val="00580876"/>
    <w:rsid w:val="005B0864"/>
    <w:rsid w:val="005D1FEC"/>
    <w:rsid w:val="005D78AA"/>
    <w:rsid w:val="005F4452"/>
    <w:rsid w:val="00600323"/>
    <w:rsid w:val="006146D3"/>
    <w:rsid w:val="00615584"/>
    <w:rsid w:val="00640444"/>
    <w:rsid w:val="006E14FB"/>
    <w:rsid w:val="006F0491"/>
    <w:rsid w:val="0074058C"/>
    <w:rsid w:val="00746032"/>
    <w:rsid w:val="007735BD"/>
    <w:rsid w:val="007B0FFC"/>
    <w:rsid w:val="007B23B6"/>
    <w:rsid w:val="00870A84"/>
    <w:rsid w:val="00874EBC"/>
    <w:rsid w:val="008966D9"/>
    <w:rsid w:val="008B42D9"/>
    <w:rsid w:val="008F5B57"/>
    <w:rsid w:val="00945EBD"/>
    <w:rsid w:val="0097536D"/>
    <w:rsid w:val="009C010C"/>
    <w:rsid w:val="009C2F65"/>
    <w:rsid w:val="00A06C67"/>
    <w:rsid w:val="00A27EF9"/>
    <w:rsid w:val="00A35836"/>
    <w:rsid w:val="00A36B32"/>
    <w:rsid w:val="00A410AA"/>
    <w:rsid w:val="00A963A2"/>
    <w:rsid w:val="00AE2680"/>
    <w:rsid w:val="00B06409"/>
    <w:rsid w:val="00B2245E"/>
    <w:rsid w:val="00B271A5"/>
    <w:rsid w:val="00B5191B"/>
    <w:rsid w:val="00B573C5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D31F44"/>
    <w:rsid w:val="00D84C48"/>
    <w:rsid w:val="00DE06AE"/>
    <w:rsid w:val="00DE7102"/>
    <w:rsid w:val="00E032EB"/>
    <w:rsid w:val="00E06F69"/>
    <w:rsid w:val="00E46888"/>
    <w:rsid w:val="00E54BCA"/>
    <w:rsid w:val="00E62FBC"/>
    <w:rsid w:val="00EA72C7"/>
    <w:rsid w:val="00EC13D3"/>
    <w:rsid w:val="00F251CF"/>
    <w:rsid w:val="00F61CAE"/>
    <w:rsid w:val="00F63D50"/>
    <w:rsid w:val="00F80D4B"/>
    <w:rsid w:val="00F872DE"/>
    <w:rsid w:val="00FE63F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26C0BEC8-E353-4B9F-ADFC-3D17C27E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47411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1136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136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6413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2022-01-19T05:18:00Z</cp:lastPrinted>
  <dcterms:created xsi:type="dcterms:W3CDTF">2022-06-03T06:55:00Z</dcterms:created>
  <dcterms:modified xsi:type="dcterms:W3CDTF">2022-06-03T06:55:00Z</dcterms:modified>
</cp:coreProperties>
</file>