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3A7C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A4C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78F276D8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8C62778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4E8C2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21CDD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A2193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6F5B2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</w:t>
      </w:r>
      <w:r w:rsidR="00EA4C4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714C79B7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64955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698126E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7C38E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5DDE6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4C7EAD0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1A62A" w14:textId="77777777" w:rsidR="00FB2999" w:rsidRDefault="00FB299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055F3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FBE2A0F" w14:textId="77777777" w:rsidR="007F74C5" w:rsidRDefault="007F74C5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07908" w14:textId="77777777" w:rsidR="00FE0432" w:rsidRDefault="00925638" w:rsidP="00925638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«БЕСТ-СТРОЙ ИНЖИНИРИНГ»  о приеме  в члены СРО НП «МОД «СОЮЗДОРСТРОЙ» и  выдаче свидетельства о допуске;</w:t>
      </w:r>
    </w:p>
    <w:p w14:paraId="29102437" w14:textId="77777777" w:rsidR="00925638" w:rsidRDefault="00925638" w:rsidP="00925638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A12A4" w14:textId="77777777" w:rsidR="00FE0432" w:rsidRDefault="00FE0432" w:rsidP="00FE043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13BA146B" w14:textId="77777777" w:rsidR="00FE0432" w:rsidRPr="00CF0F8F" w:rsidRDefault="00FE0432" w:rsidP="00FE043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E03A4" w14:textId="77777777" w:rsidR="00FE0432" w:rsidRDefault="00FE0432" w:rsidP="00FE043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переоформлении Свидетельства о допуске в связи со сменой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формы</w:t>
      </w: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- члена партнерства СРО НП «МОД «СОЮЗДОРСТРОЙ».</w:t>
      </w:r>
    </w:p>
    <w:p w14:paraId="02CEA251" w14:textId="77777777" w:rsidR="00FE0432" w:rsidRDefault="00FE0432" w:rsidP="00FE043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5BAF1" w14:textId="77777777" w:rsidR="00FE0432" w:rsidRDefault="00FE0432" w:rsidP="00FE043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СРО НП МОД «СОЮЗДОРСТРОЙ», не исполняющей </w:t>
      </w: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законодательства РФ и обязательных условий членства в СРО НП «МОД «СОЮЗДОРСТРОЙ».</w:t>
      </w:r>
    </w:p>
    <w:p w14:paraId="44518E43" w14:textId="77777777" w:rsidR="00A75610" w:rsidRPr="00A75610" w:rsidRDefault="00A75610" w:rsidP="00A756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B819A" w14:textId="77777777" w:rsidR="00A75610" w:rsidRDefault="00A75610" w:rsidP="00A75610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награждении членов Партнерства почетной грамотой СРО НП МОД «СОЮЗДОРСТРОЙ».</w:t>
      </w:r>
    </w:p>
    <w:p w14:paraId="25379B95" w14:textId="77777777" w:rsidR="00FE0432" w:rsidRPr="00707D36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8642A" w14:textId="77777777" w:rsidR="00795BDB" w:rsidRDefault="00795BDB" w:rsidP="00795BDB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79293" w14:textId="77777777" w:rsidR="007F3FE4" w:rsidRPr="003475AF" w:rsidRDefault="007F3FE4" w:rsidP="007F3FE4">
      <w:pPr>
        <w:spacing w:after="0" w:line="240" w:lineRule="auto"/>
        <w:ind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НП «МОД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5A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3475A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8ED9C9" w14:textId="77777777" w:rsidR="007F3FE4" w:rsidRPr="003475AF" w:rsidRDefault="007F3FE4" w:rsidP="007F3FE4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5B954" w14:textId="77777777" w:rsidR="007F3FE4" w:rsidRDefault="007F3FE4" w:rsidP="007F3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3A607" w14:textId="77777777" w:rsidR="007F3FE4" w:rsidRDefault="007F3FE4" w:rsidP="007F3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54491" w14:textId="77777777" w:rsidR="007F3FE4" w:rsidRDefault="007F3FE4" w:rsidP="007F3F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49324C">
        <w:rPr>
          <w:rFonts w:ascii="Times New Roman" w:hAnsi="Times New Roman" w:cs="Times New Roman"/>
          <w:sz w:val="28"/>
          <w:szCs w:val="28"/>
        </w:rPr>
        <w:t xml:space="preserve">принять в члены и выдать Свидетельство о допуске по заявленным видам работ, которые оказывают влияние на безопасность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4C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«БЕСТ-СТРОЙ ИНЖИНИРИНГ».</w:t>
      </w:r>
    </w:p>
    <w:p w14:paraId="7C044969" w14:textId="77777777" w:rsidR="00D6300F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B814013" w14:textId="77777777" w:rsidR="00D6300F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883E75A" w14:textId="77777777" w:rsidR="00A94392" w:rsidRPr="001349CE" w:rsidRDefault="00A94392" w:rsidP="0049324C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F485B" w14:textId="77777777" w:rsidR="00FE0432" w:rsidRPr="006017B4" w:rsidRDefault="00FE0432" w:rsidP="00FE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членам Партнерства: ООО «Дорожно-строительный трест № 1», ЗАО «ТЕХСТРОЙ ИНДУСТРИЯ», ООО «</w:t>
      </w:r>
      <w:proofErr w:type="spellStart"/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ПрофКомп</w:t>
      </w:r>
      <w:proofErr w:type="spellEnd"/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978AA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FCA7E" w14:textId="77777777" w:rsidR="00A94392" w:rsidRPr="000728A4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32"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«Дорожно-строительный трест № 1», ЗАО «ТЕХСТРОЙ ИНДУСТРИЯ», ООО «</w:t>
      </w:r>
      <w:proofErr w:type="spellStart"/>
      <w:r w:rsidR="00FE0432"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ПрофКомп</w:t>
      </w:r>
      <w:proofErr w:type="spellEnd"/>
      <w:r w:rsidR="00FE0432"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238C" w:rsidRPr="000728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71F80DB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37D20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6540579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062CC6B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49206E" w14:textId="77777777" w:rsidR="00FE0432" w:rsidRDefault="00FE0432" w:rsidP="00FE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СРО НП «МОД «СОЮЗДОРСТРОЙ» </w:t>
      </w:r>
      <w:r w:rsidR="00D6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Суханов П.Л. </w:t>
      </w:r>
      <w:r w:rsidR="00D6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поданными документами о смене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организационно-правовой формы организации – члена Партнерства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</w:t>
      </w:r>
      <w:r w:rsidRPr="00F8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«Мостоотряд-99»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АО 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«Мостоотряд-99»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30.12.2009г.</w:t>
      </w:r>
    </w:p>
    <w:p w14:paraId="256DE3AB" w14:textId="77777777" w:rsidR="002A238C" w:rsidRPr="002A238C" w:rsidRDefault="002A238C" w:rsidP="002A2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3EA72" w14:textId="77777777" w:rsidR="00A94392" w:rsidRDefault="002A238C" w:rsidP="002A23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32" w:rsidRPr="000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</w:t>
      </w:r>
      <w:r w:rsidR="00FE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– члену СРО НП «МОД «СОЮЗДОРСТРОЙ»: </w:t>
      </w:r>
      <w:r w:rsidR="00FE0432"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«Мостоотряд-99»</w:t>
      </w:r>
      <w:r w:rsidR="00FE0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5CA4B" w14:textId="77777777" w:rsidR="00FE0432" w:rsidRDefault="00FE043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E5F8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113DEC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255D06E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9F3E3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E2E73" w14:textId="77777777" w:rsidR="00D6300F" w:rsidRPr="008F081F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 w:rsidRPr="00BB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</w:t>
      </w:r>
      <w:r w:rsidR="00223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Партнерства Суханов П.Л.: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свидетельства у следующей организации – члена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 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-Плюс». </w:t>
      </w:r>
    </w:p>
    <w:p w14:paraId="00C8A33C" w14:textId="77777777" w:rsidR="00D6300F" w:rsidRPr="008E277A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AE3C7" w14:textId="77777777" w:rsidR="00D6300F" w:rsidRPr="008F081F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сроком на 60 (шестьдесят)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в отношении следующей организации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-Плюс». </w:t>
      </w:r>
    </w:p>
    <w:p w14:paraId="04711EDE" w14:textId="77777777" w:rsidR="000956CA" w:rsidRPr="00BB0F75" w:rsidRDefault="000956CA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9D3E7" w14:textId="77777777" w:rsidR="002346D2" w:rsidRPr="00BB0F75" w:rsidRDefault="002346D2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02E4F4" w14:textId="77777777" w:rsidR="00027419" w:rsidRDefault="002346D2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0161DED" w14:textId="77777777" w:rsidR="007F3FE4" w:rsidRDefault="007F3FE4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6E58D" w14:textId="77777777" w:rsidR="007F3FE4" w:rsidRPr="007F3FE4" w:rsidRDefault="007F3FE4" w:rsidP="007F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пятому вопросу</w:t>
      </w: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выступил генеральный директор СРО НП МОД «СОЮЗДОРСТРОЙ» Хвоинский Леонид Адамович. Уважаемые члены Совета!  В адрес Партнерства поступило ходатайство от ООО «СК «САМОРИ» о награждении, в связи с юбилейными датами рождения, почетной грамотой СРО НП МОД «СОЮЗДОРСТРОЙ», следующих представителей организации ООО «СК «САМОРИ» – члена СРО НП МОД «СОЮЗДОРСТРОЙ»:</w:t>
      </w:r>
    </w:p>
    <w:p w14:paraId="71212949" w14:textId="77777777" w:rsidR="007F3FE4" w:rsidRPr="007F3FE4" w:rsidRDefault="007F3FE4" w:rsidP="007F3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Лобачёва Сергея Григорьевича – машиниста погрузчика ООО «СК «САМОРИ».</w:t>
      </w:r>
    </w:p>
    <w:p w14:paraId="2039D846" w14:textId="77777777" w:rsidR="007F3FE4" w:rsidRPr="007F3FE4" w:rsidRDefault="007F3FE4" w:rsidP="007F3F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Горбачёву Аллу Владимировну – диспетчера-кассира ООО «СК «САМОРИ».</w:t>
      </w:r>
    </w:p>
    <w:p w14:paraId="662AA78E" w14:textId="77777777" w:rsidR="007F3FE4" w:rsidRPr="007F3FE4" w:rsidRDefault="007F3FE4" w:rsidP="007F3F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Соломенцеву Наталью Васильевну – контролера-кассира ООО «СК «САМОРИ».</w:t>
      </w:r>
    </w:p>
    <w:p w14:paraId="0D6AE049" w14:textId="77777777" w:rsidR="007F3FE4" w:rsidRPr="007F3FE4" w:rsidRDefault="007F3FE4" w:rsidP="007F3F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F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2B00FF" w14:textId="77777777" w:rsidR="007F3FE4" w:rsidRPr="007F3FE4" w:rsidRDefault="007F3FE4" w:rsidP="007F3FE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7F3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юбилейными датами рождения, в соответствии с пунктом 1 Положения о Почетной грамоте саморегулируемой организации Некоммерческое партнерство «Межрегиональное объединение дорожников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НП МОД «СОЮЗДОРСТРОЙ» следующих представителей организации ООО «СК «САМОРИ» – члена Партнерства: </w:t>
      </w:r>
    </w:p>
    <w:p w14:paraId="04D2247C" w14:textId="77777777" w:rsidR="007F3FE4" w:rsidRPr="007F3FE4" w:rsidRDefault="007F3FE4" w:rsidP="007F3FE4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Лобачёва Сергея Григорьевича – машиниста погрузчика ООО «СК «САМОРИ».</w:t>
      </w:r>
    </w:p>
    <w:p w14:paraId="0CCE6777" w14:textId="77777777" w:rsidR="007F3FE4" w:rsidRPr="007F3FE4" w:rsidRDefault="007F3FE4" w:rsidP="007F3FE4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Горбачёву Аллу Владимировну – диспетчера-кассира ООО «СК «САМОРИ».</w:t>
      </w:r>
    </w:p>
    <w:p w14:paraId="6563FF78" w14:textId="77777777" w:rsidR="007F3FE4" w:rsidRPr="007F3FE4" w:rsidRDefault="007F3FE4" w:rsidP="007F3F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Соломенцеву Наталью Васильевну – контролера-кассира ООО «СК «САМОРИ».</w:t>
      </w:r>
    </w:p>
    <w:p w14:paraId="484C841F" w14:textId="77777777" w:rsidR="007F3FE4" w:rsidRPr="00BB0F75" w:rsidRDefault="007F3FE4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577D2" w14:textId="77777777" w:rsidR="007F3FE4" w:rsidRPr="007F3FE4" w:rsidRDefault="007F3FE4" w:rsidP="007F3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78295F8" w14:textId="77777777" w:rsidR="00027419" w:rsidRPr="007F3FE4" w:rsidRDefault="007F3FE4" w:rsidP="007F3F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7C02D66" w14:textId="77777777" w:rsidR="00FB2999" w:rsidRDefault="00FB299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229A87E2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5BBD40" w14:textId="77777777" w:rsidR="00393A57" w:rsidRPr="006642E2" w:rsidRDefault="00014F8D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F1E88A1" wp14:editId="716C44F4">
            <wp:simplePos x="0" y="0"/>
            <wp:positionH relativeFrom="column">
              <wp:posOffset>2144395</wp:posOffset>
            </wp:positionH>
            <wp:positionV relativeFrom="paragraph">
              <wp:posOffset>196215</wp:posOffset>
            </wp:positionV>
            <wp:extent cx="2751455" cy="2016125"/>
            <wp:effectExtent l="0" t="0" r="0" b="3175"/>
            <wp:wrapThrough wrapText="bothSides">
              <wp:wrapPolygon edited="0">
                <wp:start x="0" y="0"/>
                <wp:lineTo x="0" y="21430"/>
                <wp:lineTo x="21386" y="21430"/>
                <wp:lineTo x="21386" y="0"/>
                <wp:lineTo x="0" y="0"/>
              </wp:wrapPolygon>
            </wp:wrapThrough>
            <wp:docPr id="1" name="Рисунок 1" descr="pro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to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7F30D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014F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0BB41969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F82E6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D7C68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A8D3B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8D631" w14:textId="77777777" w:rsidR="00393A57" w:rsidRPr="006642E2" w:rsidRDefault="00393A57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DF3C2" w14:textId="77777777" w:rsidR="00393A57" w:rsidRPr="006642E2" w:rsidRDefault="00393A57" w:rsidP="00393A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014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14F8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66FD5123" w14:textId="77777777" w:rsidR="00A94392" w:rsidRPr="008C5C84" w:rsidRDefault="00A94392" w:rsidP="00393A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392" w:rsidRPr="008C5C84" w:rsidSect="008C5C84">
      <w:footerReference w:type="default" r:id="rId8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C4DFA" w14:textId="77777777" w:rsidR="00EC660A" w:rsidRDefault="00EC660A" w:rsidP="00CF0F8F">
      <w:pPr>
        <w:spacing w:after="0" w:line="240" w:lineRule="auto"/>
      </w:pPr>
      <w:r>
        <w:separator/>
      </w:r>
    </w:p>
  </w:endnote>
  <w:endnote w:type="continuationSeparator" w:id="0">
    <w:p w14:paraId="34621D06" w14:textId="77777777" w:rsidR="00EC660A" w:rsidRDefault="00EC660A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4496772D" w14:textId="77777777" w:rsidR="00D6300F" w:rsidRDefault="00D630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8D">
          <w:rPr>
            <w:noProof/>
          </w:rPr>
          <w:t>1</w:t>
        </w:r>
        <w:r>
          <w:fldChar w:fldCharType="end"/>
        </w:r>
      </w:p>
    </w:sdtContent>
  </w:sdt>
  <w:p w14:paraId="5B66DC7A" w14:textId="77777777" w:rsidR="00D6300F" w:rsidRDefault="00D630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878F2" w14:textId="77777777" w:rsidR="00EC660A" w:rsidRDefault="00EC660A" w:rsidP="00CF0F8F">
      <w:pPr>
        <w:spacing w:after="0" w:line="240" w:lineRule="auto"/>
      </w:pPr>
      <w:r>
        <w:separator/>
      </w:r>
    </w:p>
  </w:footnote>
  <w:footnote w:type="continuationSeparator" w:id="0">
    <w:p w14:paraId="2B112BE8" w14:textId="77777777" w:rsidR="00EC660A" w:rsidRDefault="00EC660A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01C"/>
    <w:multiLevelType w:val="hybridMultilevel"/>
    <w:tmpl w:val="A9AA62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07E1D"/>
    <w:rsid w:val="00014F8D"/>
    <w:rsid w:val="00027419"/>
    <w:rsid w:val="000728A4"/>
    <w:rsid w:val="00076449"/>
    <w:rsid w:val="000956CA"/>
    <w:rsid w:val="001349CE"/>
    <w:rsid w:val="00156C57"/>
    <w:rsid w:val="00181FE0"/>
    <w:rsid w:val="002237A3"/>
    <w:rsid w:val="002346D2"/>
    <w:rsid w:val="002A238C"/>
    <w:rsid w:val="002C462A"/>
    <w:rsid w:val="00392E66"/>
    <w:rsid w:val="00393A57"/>
    <w:rsid w:val="003F00BE"/>
    <w:rsid w:val="0049324C"/>
    <w:rsid w:val="00512488"/>
    <w:rsid w:val="00543893"/>
    <w:rsid w:val="00547414"/>
    <w:rsid w:val="00580566"/>
    <w:rsid w:val="005A0C8F"/>
    <w:rsid w:val="005E16CB"/>
    <w:rsid w:val="00610E3C"/>
    <w:rsid w:val="00640E05"/>
    <w:rsid w:val="006A2201"/>
    <w:rsid w:val="00766A35"/>
    <w:rsid w:val="00786F0F"/>
    <w:rsid w:val="00790F33"/>
    <w:rsid w:val="00795BDB"/>
    <w:rsid w:val="007F3FE4"/>
    <w:rsid w:val="007F74C5"/>
    <w:rsid w:val="00884289"/>
    <w:rsid w:val="008C5C84"/>
    <w:rsid w:val="00925638"/>
    <w:rsid w:val="0093756C"/>
    <w:rsid w:val="0097486B"/>
    <w:rsid w:val="0098432C"/>
    <w:rsid w:val="00A07D0F"/>
    <w:rsid w:val="00A75610"/>
    <w:rsid w:val="00A94392"/>
    <w:rsid w:val="00AB5C71"/>
    <w:rsid w:val="00BB0F75"/>
    <w:rsid w:val="00C45E1F"/>
    <w:rsid w:val="00CB15FD"/>
    <w:rsid w:val="00CF0F8F"/>
    <w:rsid w:val="00D6300F"/>
    <w:rsid w:val="00D86C5E"/>
    <w:rsid w:val="00D97D56"/>
    <w:rsid w:val="00EA4C45"/>
    <w:rsid w:val="00EC4D57"/>
    <w:rsid w:val="00EC660A"/>
    <w:rsid w:val="00F82C04"/>
    <w:rsid w:val="00F86D94"/>
    <w:rsid w:val="00FB2999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5AA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2016-08-22T05:55:00Z</dcterms:created>
  <dcterms:modified xsi:type="dcterms:W3CDTF">2024-03-04T12:51:00Z</dcterms:modified>
</cp:coreProperties>
</file>