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</w:t>
      </w:r>
      <w:r w:rsidR="001056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568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 года</w:t>
      </w:r>
    </w:p>
    <w:p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:rsidR="00105685" w:rsidRDefault="00105685" w:rsidP="00105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Хвоинский Леонид Адамович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«СОЮЗДОРСТРОЙ».</w:t>
      </w:r>
    </w:p>
    <w:p w:rsidR="00C71B27" w:rsidRDefault="00C71B27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FFE" w:rsidRDefault="00C36FFE" w:rsidP="00C36F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Рассмотрение заявления о приеме в члены «СОЮЗДОРСТРОЙ».</w:t>
      </w:r>
    </w:p>
    <w:p w:rsidR="00105685" w:rsidRDefault="00105685" w:rsidP="001056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:rsidR="00467B6D" w:rsidRDefault="00467B6D" w:rsidP="00467B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467B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741" w:rsidRDefault="00467B6D" w:rsidP="0025674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 w:rsidR="00256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генеральный директор  «СОЮЗДОРСТРОЙ»  Хвоинский Леонид Адамович – на основании заявления и предоставленных данных, предлагаю принять в член</w:t>
      </w:r>
      <w:proofErr w:type="gramStart"/>
      <w:r w:rsidR="002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256741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256741">
        <w:rPr>
          <w:rFonts w:ascii="Times New Roman" w:hAnsi="Times New Roman" w:cs="Times New Roman"/>
          <w:sz w:val="28"/>
          <w:szCs w:val="28"/>
        </w:rPr>
        <w:t xml:space="preserve"> </w:t>
      </w:r>
      <w:r w:rsidR="00256741" w:rsidRPr="000372DB">
        <w:rPr>
          <w:rFonts w:ascii="Times New Roman" w:hAnsi="Times New Roman" w:cs="Times New Roman"/>
          <w:sz w:val="28"/>
          <w:szCs w:val="28"/>
        </w:rPr>
        <w:t>«</w:t>
      </w:r>
      <w:r w:rsidR="00105685" w:rsidRPr="00105685">
        <w:rPr>
          <w:rFonts w:ascii="Times New Roman" w:hAnsi="Times New Roman" w:cs="Times New Roman"/>
          <w:sz w:val="28"/>
          <w:szCs w:val="28"/>
        </w:rPr>
        <w:t>Эрнст энд Янг-оценка и консультационные услуги</w:t>
      </w:r>
      <w:r w:rsidR="00256741" w:rsidRPr="000372DB">
        <w:rPr>
          <w:rFonts w:ascii="Times New Roman" w:hAnsi="Times New Roman" w:cs="Times New Roman"/>
          <w:sz w:val="28"/>
          <w:szCs w:val="28"/>
        </w:rPr>
        <w:t>»</w:t>
      </w:r>
      <w:r w:rsidR="00256741">
        <w:rPr>
          <w:rFonts w:ascii="Times New Roman" w:hAnsi="Times New Roman" w:cs="Times New Roman"/>
          <w:sz w:val="28"/>
          <w:szCs w:val="28"/>
        </w:rPr>
        <w:t xml:space="preserve">.  </w:t>
      </w:r>
      <w:r w:rsidR="00256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 установленным в «СОЮЗДОРСТРОЙ».</w:t>
      </w:r>
    </w:p>
    <w:p w:rsidR="00467B6D" w:rsidRDefault="00467B6D" w:rsidP="002567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2567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741" w:rsidRDefault="00467B6D" w:rsidP="002567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«СОЮЗДОРСТРОЙ» </w:t>
      </w:r>
      <w:r w:rsidR="00105685">
        <w:rPr>
          <w:rFonts w:ascii="Times New Roman" w:hAnsi="Times New Roman" w:cs="Times New Roman"/>
          <w:sz w:val="28"/>
          <w:szCs w:val="28"/>
        </w:rPr>
        <w:t>ООО «</w:t>
      </w:r>
      <w:r w:rsidR="00105685" w:rsidRPr="00105685">
        <w:rPr>
          <w:rFonts w:ascii="Times New Roman" w:hAnsi="Times New Roman" w:cs="Times New Roman"/>
          <w:sz w:val="28"/>
          <w:szCs w:val="28"/>
        </w:rPr>
        <w:t>Эрнст энд Янг-оценка и консультационные услуги</w:t>
      </w:r>
      <w:r w:rsidR="00105685">
        <w:rPr>
          <w:rFonts w:ascii="Times New Roman" w:hAnsi="Times New Roman" w:cs="Times New Roman"/>
          <w:sz w:val="28"/>
          <w:szCs w:val="28"/>
        </w:rPr>
        <w:t>»</w:t>
      </w:r>
      <w:r w:rsidR="00256741">
        <w:rPr>
          <w:rFonts w:ascii="Times New Roman" w:hAnsi="Times New Roman" w:cs="Times New Roman"/>
          <w:sz w:val="28"/>
          <w:szCs w:val="28"/>
        </w:rPr>
        <w:t xml:space="preserve">.  </w:t>
      </w:r>
      <w:r w:rsidR="00256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уровни ответственности: </w:t>
      </w:r>
    </w:p>
    <w:p w:rsidR="00C71B27" w:rsidRDefault="00C71B27" w:rsidP="00467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467B6D" w:rsidTr="00467B6D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B6D" w:rsidRDefault="0046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B6D" w:rsidRDefault="0046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B6D" w:rsidRDefault="0046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B6D" w:rsidRDefault="0046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256741" w:rsidTr="00C36FFE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6741" w:rsidRDefault="0025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741" w:rsidRDefault="00256741" w:rsidP="0025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105685" w:rsidRPr="00105685">
              <w:rPr>
                <w:rFonts w:ascii="Times New Roman" w:hAnsi="Times New Roman" w:cs="Times New Roman"/>
                <w:sz w:val="28"/>
                <w:szCs w:val="28"/>
              </w:rPr>
              <w:t>Эрнст энд Янг-оценка и консультационные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741" w:rsidRPr="00620293" w:rsidRDefault="00105685" w:rsidP="002567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60 </w:t>
            </w:r>
            <w:proofErr w:type="gramStart"/>
            <w:r w:rsidRPr="00105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End"/>
            <w:r w:rsidRPr="00105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741" w:rsidRPr="00620293" w:rsidRDefault="00105685" w:rsidP="001056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заявляют</w:t>
            </w:r>
          </w:p>
        </w:tc>
      </w:tr>
    </w:tbl>
    <w:p w:rsidR="001C588A" w:rsidRDefault="001C588A" w:rsidP="003D6C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43" w:rsidRDefault="003D6C43" w:rsidP="003D6C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вреда. </w:t>
      </w:r>
    </w:p>
    <w:p w:rsidR="001C588A" w:rsidRDefault="001C588A" w:rsidP="003D6C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741" w:rsidRDefault="001C588A" w:rsidP="003D6C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8A5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8A5">
        <w:rPr>
          <w:rFonts w:ascii="Times New Roman" w:hAnsi="Times New Roman" w:cs="Times New Roman"/>
          <w:sz w:val="28"/>
          <w:szCs w:val="28"/>
        </w:rPr>
        <w:t xml:space="preserve"> в отношении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3378A5">
        <w:rPr>
          <w:rFonts w:ascii="Times New Roman" w:hAnsi="Times New Roman" w:cs="Times New Roman"/>
          <w:sz w:val="28"/>
          <w:szCs w:val="28"/>
        </w:rPr>
        <w:t>особо опасны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>, технически сложны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 xml:space="preserve"> и уникальны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78A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(кроме объектов использования атомной энергии) </w:t>
      </w:r>
      <w:r w:rsidR="00105685" w:rsidRPr="003378A5">
        <w:rPr>
          <w:rFonts w:ascii="Times New Roman" w:hAnsi="Times New Roman" w:cs="Times New Roman"/>
          <w:sz w:val="28"/>
          <w:szCs w:val="28"/>
        </w:rPr>
        <w:t xml:space="preserve"> в отношении организации</w:t>
      </w:r>
      <w:r w:rsidR="00105685">
        <w:rPr>
          <w:rFonts w:ascii="Times New Roman" w:hAnsi="Times New Roman" w:cs="Times New Roman"/>
          <w:sz w:val="28"/>
          <w:szCs w:val="28"/>
        </w:rPr>
        <w:t xml:space="preserve"> - </w:t>
      </w:r>
      <w:r w:rsidR="003D6C43">
        <w:rPr>
          <w:rFonts w:ascii="Times New Roman" w:hAnsi="Times New Roman" w:cs="Times New Roman"/>
          <w:sz w:val="28"/>
          <w:szCs w:val="28"/>
        </w:rPr>
        <w:t>члена</w:t>
      </w:r>
      <w:r w:rsidR="003D6C43" w:rsidRPr="001D240D">
        <w:rPr>
          <w:rFonts w:ascii="Times New Roman" w:hAnsi="Times New Roman" w:cs="Times New Roman"/>
          <w:sz w:val="28"/>
          <w:szCs w:val="28"/>
        </w:rPr>
        <w:t xml:space="preserve"> Союз</w:t>
      </w:r>
      <w:proofErr w:type="gramStart"/>
      <w:r w:rsidR="003D6C43" w:rsidRPr="001D240D">
        <w:rPr>
          <w:rFonts w:ascii="Times New Roman" w:hAnsi="Times New Roman" w:cs="Times New Roman"/>
          <w:sz w:val="28"/>
          <w:szCs w:val="28"/>
        </w:rPr>
        <w:t>а</w:t>
      </w:r>
      <w:r w:rsidR="003D6C43">
        <w:rPr>
          <w:rFonts w:ascii="Times New Roman" w:hAnsi="Times New Roman" w:cs="Times New Roman"/>
          <w:sz w:val="28"/>
          <w:szCs w:val="28"/>
        </w:rPr>
        <w:t xml:space="preserve"> </w:t>
      </w:r>
      <w:r w:rsidR="00105685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105685">
        <w:rPr>
          <w:rFonts w:ascii="Times New Roman" w:hAnsi="Times New Roman" w:cs="Times New Roman"/>
          <w:sz w:val="28"/>
          <w:szCs w:val="28"/>
        </w:rPr>
        <w:t xml:space="preserve"> «</w:t>
      </w:r>
      <w:r w:rsidR="00105685" w:rsidRPr="00105685">
        <w:rPr>
          <w:rFonts w:ascii="Times New Roman" w:hAnsi="Times New Roman" w:cs="Times New Roman"/>
          <w:sz w:val="28"/>
          <w:szCs w:val="28"/>
        </w:rPr>
        <w:t>Эрнст энд Янг-оценка и консультационные услуги</w:t>
      </w:r>
      <w:r w:rsidR="00105685">
        <w:rPr>
          <w:rFonts w:ascii="Times New Roman" w:hAnsi="Times New Roman" w:cs="Times New Roman"/>
          <w:sz w:val="28"/>
          <w:szCs w:val="28"/>
        </w:rPr>
        <w:t>»</w:t>
      </w:r>
      <w:r w:rsidR="00256741">
        <w:rPr>
          <w:rFonts w:ascii="Times New Roman" w:hAnsi="Times New Roman" w:cs="Times New Roman"/>
          <w:sz w:val="28"/>
          <w:szCs w:val="28"/>
        </w:rPr>
        <w:t>.</w:t>
      </w:r>
    </w:p>
    <w:p w:rsidR="00467B6D" w:rsidRDefault="00467B6D" w:rsidP="00467B6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467B6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467B6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:rsidR="00105685" w:rsidRDefault="00105685" w:rsidP="001056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1056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85" w:rsidRDefault="00105685" w:rsidP="001056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второму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уровни ответственности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члену Союза: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105685">
        <w:rPr>
          <w:rFonts w:ascii="Times New Roman" w:hAnsi="Times New Roman" w:cs="Times New Roman"/>
          <w:sz w:val="28"/>
          <w:szCs w:val="28"/>
        </w:rPr>
        <w:t>Дорожные технологии</w:t>
      </w:r>
      <w:r w:rsidRPr="00482F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85" w:rsidRDefault="00105685" w:rsidP="0010568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10568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85" w:rsidRDefault="00105685" w:rsidP="001056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уровень ответственности следующей организации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возмещения вреда и обеспечения 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договорных обязательств: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685" w:rsidRDefault="00105685" w:rsidP="001056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85" w:rsidRDefault="00105685" w:rsidP="001056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105685" w:rsidTr="00105685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05685" w:rsidP="0010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05685" w:rsidP="0010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05685" w:rsidP="0010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05685" w:rsidP="0010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105685" w:rsidTr="00105685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05685" w:rsidP="0010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05685" w:rsidP="0010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105685">
              <w:rPr>
                <w:rFonts w:ascii="Times New Roman" w:hAnsi="Times New Roman" w:cs="Times New Roman"/>
                <w:sz w:val="28"/>
                <w:szCs w:val="28"/>
              </w:rPr>
              <w:t>Дорожные технологии</w:t>
            </w:r>
            <w:r w:rsidRPr="00482F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C588A" w:rsidP="001056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3 </w:t>
            </w:r>
            <w:proofErr w:type="gramStart"/>
            <w:r w:rsidRPr="001C5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млрд</w:t>
            </w:r>
            <w:proofErr w:type="gramEnd"/>
            <w:r w:rsidRPr="001C5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(3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C588A" w:rsidP="001056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3 </w:t>
            </w:r>
            <w:proofErr w:type="gramStart"/>
            <w:r w:rsidRPr="001C5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млрд</w:t>
            </w:r>
            <w:proofErr w:type="gramEnd"/>
            <w:r w:rsidRPr="001C5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(3 уровень ответственности члена СРО)</w:t>
            </w:r>
          </w:p>
        </w:tc>
      </w:tr>
    </w:tbl>
    <w:p w:rsidR="00105685" w:rsidRDefault="00105685" w:rsidP="001056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88A" w:rsidRDefault="001C588A" w:rsidP="0010568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88A" w:rsidRDefault="00105685" w:rsidP="001056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8A5">
        <w:rPr>
          <w:rFonts w:ascii="Times New Roman" w:hAnsi="Times New Roman" w:cs="Times New Roman"/>
          <w:sz w:val="28"/>
          <w:szCs w:val="28"/>
        </w:rPr>
        <w:t xml:space="preserve">Присвоить право осуществлять строительство, реконструкцию, капитальный ремонт объектов капитального строительства в отношении </w:t>
      </w:r>
    </w:p>
    <w:p w:rsidR="001C588A" w:rsidRDefault="001C588A" w:rsidP="001C58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05685" w:rsidRPr="00A67D19" w:rsidRDefault="00105685" w:rsidP="001C58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8A5">
        <w:rPr>
          <w:rFonts w:ascii="Times New Roman" w:hAnsi="Times New Roman" w:cs="Times New Roman"/>
          <w:sz w:val="28"/>
          <w:szCs w:val="28"/>
        </w:rPr>
        <w:t>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8A5">
        <w:rPr>
          <w:rFonts w:ascii="Times New Roman" w:hAnsi="Times New Roman" w:cs="Times New Roman"/>
          <w:sz w:val="28"/>
          <w:szCs w:val="28"/>
        </w:rPr>
        <w:t>в отношении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7D19">
        <w:rPr>
          <w:rFonts w:ascii="Times New Roman" w:hAnsi="Times New Roman" w:cs="Times New Roman"/>
          <w:sz w:val="28"/>
          <w:szCs w:val="28"/>
        </w:rPr>
        <w:t xml:space="preserve"> - члена Союза: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105685">
        <w:rPr>
          <w:rFonts w:ascii="Times New Roman" w:hAnsi="Times New Roman" w:cs="Times New Roman"/>
          <w:sz w:val="28"/>
          <w:szCs w:val="28"/>
        </w:rPr>
        <w:t>Дорожные технологии</w:t>
      </w:r>
      <w:r w:rsidRPr="00482F39">
        <w:rPr>
          <w:rFonts w:ascii="Times New Roman" w:hAnsi="Times New Roman" w:cs="Times New Roman"/>
          <w:sz w:val="28"/>
          <w:szCs w:val="28"/>
        </w:rPr>
        <w:t>»</w:t>
      </w:r>
      <w:r w:rsidRPr="00A67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FFE" w:rsidRDefault="00C36FFE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Pr="00C36FFE" w:rsidRDefault="001C588A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FFE" w:rsidRPr="00C36FFE" w:rsidRDefault="00C36FFE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:rsidR="00C36FFE" w:rsidRDefault="00C36FFE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:rsidR="00C71B27" w:rsidRDefault="00C71B27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88A" w:rsidRDefault="001C588A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B27" w:rsidRDefault="00C71B27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F69" w:rsidRDefault="00E06F69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1821815</wp:posOffset>
            </wp:positionH>
            <wp:positionV relativeFrom="paragraph">
              <wp:posOffset>19685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:rsidR="00B06409" w:rsidRDefault="00B06409"/>
    <w:sectPr w:rsidR="00B06409" w:rsidSect="000E1859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85" w:rsidRDefault="00105685" w:rsidP="009C2F65">
      <w:pPr>
        <w:spacing w:after="0" w:line="240" w:lineRule="auto"/>
      </w:pPr>
      <w:r>
        <w:separator/>
      </w:r>
    </w:p>
  </w:endnote>
  <w:endnote w:type="continuationSeparator" w:id="0">
    <w:p w:rsidR="00105685" w:rsidRDefault="00105685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23550"/>
      <w:docPartObj>
        <w:docPartGallery w:val="Page Numbers (Bottom of Page)"/>
        <w:docPartUnique/>
      </w:docPartObj>
    </w:sdtPr>
    <w:sdtEndPr/>
    <w:sdtContent>
      <w:p w:rsidR="00105685" w:rsidRDefault="0010568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1CF">
          <w:rPr>
            <w:noProof/>
          </w:rPr>
          <w:t>3</w:t>
        </w:r>
        <w:r>
          <w:fldChar w:fldCharType="end"/>
        </w:r>
      </w:p>
    </w:sdtContent>
  </w:sdt>
  <w:p w:rsidR="00105685" w:rsidRDefault="001056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85" w:rsidRDefault="00105685" w:rsidP="009C2F65">
      <w:pPr>
        <w:spacing w:after="0" w:line="240" w:lineRule="auto"/>
      </w:pPr>
      <w:r>
        <w:separator/>
      </w:r>
    </w:p>
  </w:footnote>
  <w:footnote w:type="continuationSeparator" w:id="0">
    <w:p w:rsidR="00105685" w:rsidRDefault="00105685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4"/>
    <w:rsid w:val="000B64D0"/>
    <w:rsid w:val="000E1859"/>
    <w:rsid w:val="00105685"/>
    <w:rsid w:val="001C588A"/>
    <w:rsid w:val="0021127D"/>
    <w:rsid w:val="00256741"/>
    <w:rsid w:val="002E2BE9"/>
    <w:rsid w:val="002E7EB4"/>
    <w:rsid w:val="003367ED"/>
    <w:rsid w:val="003D6C43"/>
    <w:rsid w:val="00462A22"/>
    <w:rsid w:val="00467B6D"/>
    <w:rsid w:val="005B0864"/>
    <w:rsid w:val="005D1FEC"/>
    <w:rsid w:val="008966D9"/>
    <w:rsid w:val="009C2F65"/>
    <w:rsid w:val="00B06409"/>
    <w:rsid w:val="00C36FFE"/>
    <w:rsid w:val="00C709E4"/>
    <w:rsid w:val="00C71B27"/>
    <w:rsid w:val="00E032EB"/>
    <w:rsid w:val="00E06F69"/>
    <w:rsid w:val="00EC13D3"/>
    <w:rsid w:val="00F2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Мария Кейль</cp:lastModifiedBy>
  <cp:revision>7</cp:revision>
  <dcterms:created xsi:type="dcterms:W3CDTF">2020-09-02T08:52:00Z</dcterms:created>
  <dcterms:modified xsi:type="dcterms:W3CDTF">2020-09-17T11:49:00Z</dcterms:modified>
</cp:coreProperties>
</file>