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31B3" w14:textId="77777777" w:rsidR="00467B6D" w:rsidRDefault="009C010C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2</w:t>
      </w:r>
      <w:r w:rsidR="007735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124456A7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62BD081A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B992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7CDA2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35BD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 года</w:t>
      </w:r>
    </w:p>
    <w:p w14:paraId="66B8B783" w14:textId="77777777"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4F99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7C7663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89EA7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B2444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40B1601" w14:textId="77777777" w:rsidR="00105685" w:rsidRDefault="00105685" w:rsidP="00105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3857DAE9" w14:textId="77777777" w:rsidR="00C71B27" w:rsidRDefault="00C71B27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5FF7A" w14:textId="77777777" w:rsidR="00615584" w:rsidRDefault="00615584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6B533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2431E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1605845B" w14:textId="77777777" w:rsidR="005F4452" w:rsidRDefault="005F4452" w:rsidP="005F44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заявления о приеме в члены «СОЮЗДОРСТРОЙ».</w:t>
      </w:r>
    </w:p>
    <w:p w14:paraId="6CB36236" w14:textId="77777777" w:rsidR="003317CD" w:rsidRDefault="003317CD" w:rsidP="003317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9F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38CB9293" w14:textId="61AD190C" w:rsidR="00414430" w:rsidRDefault="00414430" w:rsidP="004144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430">
        <w:rPr>
          <w:rFonts w:ascii="Times New Roman" w:hAnsi="Times New Roman" w:cs="Times New Roman"/>
          <w:sz w:val="28"/>
          <w:szCs w:val="28"/>
        </w:rPr>
        <w:t>Рассмотрение вопроса об исключении организаций из членов саморегулируемой организации «Союз дорожно- транспортных строителей «СОЮЗДОРСТРОЙ»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C2ED09" w14:textId="77777777" w:rsidR="0097536D" w:rsidRPr="000F019F" w:rsidRDefault="0097536D" w:rsidP="009753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C7817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7F413" w14:textId="42DADD7F" w:rsidR="005F4452" w:rsidRDefault="005F4452" w:rsidP="005F44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заявлений и предоставленных данных, предлагаю принять в члены </w:t>
      </w:r>
      <w:r>
        <w:rPr>
          <w:rFonts w:ascii="Times New Roman" w:hAnsi="Times New Roman" w:cs="Times New Roman"/>
          <w:sz w:val="28"/>
          <w:szCs w:val="28"/>
        </w:rPr>
        <w:t xml:space="preserve">  ООО «</w:t>
      </w:r>
      <w:proofErr w:type="spellStart"/>
      <w:r w:rsidR="007735BD" w:rsidRPr="007735BD">
        <w:rPr>
          <w:rFonts w:ascii="Times New Roman" w:hAnsi="Times New Roman" w:cs="Times New Roman"/>
          <w:sz w:val="28"/>
          <w:szCs w:val="28"/>
        </w:rPr>
        <w:t>Мегастрой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735BD">
        <w:rPr>
          <w:rFonts w:ascii="Times New Roman" w:hAnsi="Times New Roman" w:cs="Times New Roman"/>
          <w:sz w:val="28"/>
          <w:szCs w:val="28"/>
        </w:rPr>
        <w:t>, ООО «</w:t>
      </w:r>
      <w:proofErr w:type="spellStart"/>
      <w:r w:rsidR="007735BD" w:rsidRPr="007735BD">
        <w:rPr>
          <w:rFonts w:ascii="Times New Roman" w:hAnsi="Times New Roman" w:cs="Times New Roman"/>
          <w:sz w:val="28"/>
          <w:szCs w:val="28"/>
        </w:rPr>
        <w:t>Трансстроймеханизация</w:t>
      </w:r>
      <w:proofErr w:type="spellEnd"/>
      <w:r w:rsidR="007735BD">
        <w:rPr>
          <w:rFonts w:ascii="Times New Roman" w:hAnsi="Times New Roman" w:cs="Times New Roman"/>
          <w:sz w:val="28"/>
          <w:szCs w:val="28"/>
        </w:rPr>
        <w:t>», ООО «</w:t>
      </w:r>
      <w:r w:rsidR="007735BD" w:rsidRPr="007735BD">
        <w:rPr>
          <w:rFonts w:ascii="Times New Roman" w:hAnsi="Times New Roman" w:cs="Times New Roman"/>
          <w:sz w:val="28"/>
          <w:szCs w:val="28"/>
        </w:rPr>
        <w:t>Платформа</w:t>
      </w:r>
      <w:r w:rsidR="00A963A2" w:rsidRPr="00A963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 установленным в «СОЮЗДОРСТРОЙ».</w:t>
      </w:r>
    </w:p>
    <w:p w14:paraId="010B887F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032E6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D7553" w14:textId="77777777" w:rsidR="005F4452" w:rsidRDefault="005F4452" w:rsidP="005F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35B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735BD" w:rsidRPr="007735BD">
        <w:rPr>
          <w:rFonts w:ascii="Times New Roman" w:hAnsi="Times New Roman" w:cs="Times New Roman"/>
          <w:sz w:val="28"/>
          <w:szCs w:val="28"/>
        </w:rPr>
        <w:t>Мегастрой</w:t>
      </w:r>
      <w:proofErr w:type="spellEnd"/>
      <w:r w:rsidR="007735BD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7735BD" w:rsidRPr="007735BD">
        <w:rPr>
          <w:rFonts w:ascii="Times New Roman" w:hAnsi="Times New Roman" w:cs="Times New Roman"/>
          <w:sz w:val="28"/>
          <w:szCs w:val="28"/>
        </w:rPr>
        <w:t>Трансстроймеханизация</w:t>
      </w:r>
      <w:proofErr w:type="spellEnd"/>
      <w:r w:rsidR="007735BD">
        <w:rPr>
          <w:rFonts w:ascii="Times New Roman" w:hAnsi="Times New Roman" w:cs="Times New Roman"/>
          <w:sz w:val="28"/>
          <w:szCs w:val="28"/>
        </w:rPr>
        <w:t>», ООО «</w:t>
      </w:r>
      <w:r w:rsidR="007735BD" w:rsidRPr="007735BD">
        <w:rPr>
          <w:rFonts w:ascii="Times New Roman" w:hAnsi="Times New Roman" w:cs="Times New Roman"/>
          <w:sz w:val="28"/>
          <w:szCs w:val="28"/>
        </w:rPr>
        <w:t>Платформа</w:t>
      </w:r>
      <w:r w:rsidR="007735BD">
        <w:rPr>
          <w:rFonts w:ascii="Times New Roman" w:hAnsi="Times New Roman" w:cs="Times New Roman"/>
          <w:sz w:val="28"/>
          <w:szCs w:val="28"/>
        </w:rPr>
        <w:t>»</w:t>
      </w:r>
      <w:r w:rsidR="00874EBC">
        <w:rPr>
          <w:rFonts w:ascii="Times New Roman" w:hAnsi="Times New Roman" w:cs="Times New Roman"/>
          <w:sz w:val="28"/>
          <w:szCs w:val="28"/>
        </w:rPr>
        <w:t>.</w:t>
      </w:r>
      <w:r w:rsidR="00A96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уровни ответственности: </w:t>
      </w:r>
    </w:p>
    <w:p w14:paraId="19FAD958" w14:textId="77777777" w:rsidR="005F4452" w:rsidRDefault="005F4452" w:rsidP="005F44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70BB4B" w14:textId="77777777" w:rsidR="00874EBC" w:rsidRDefault="00874EBC" w:rsidP="005F44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CDFA2C" w14:textId="77777777" w:rsidR="00874EBC" w:rsidRDefault="00874EBC" w:rsidP="005F44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B03403A" w14:textId="77777777" w:rsidR="00615584" w:rsidRDefault="00615584" w:rsidP="005F44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4"/>
        <w:gridCol w:w="2978"/>
      </w:tblGrid>
      <w:tr w:rsidR="005F4452" w14:paraId="1E6E27D6" w14:textId="77777777" w:rsidTr="00874EBC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3CD89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0B9CA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45CFD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03140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7735BD" w14:paraId="0E752D76" w14:textId="77777777" w:rsidTr="00874EBC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B1071" w14:textId="77777777" w:rsidR="007735BD" w:rsidRDefault="007735BD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26E67" w14:textId="77777777" w:rsidR="007735BD" w:rsidRDefault="007735BD" w:rsidP="0087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735BD">
              <w:rPr>
                <w:rFonts w:ascii="Times New Roman" w:hAnsi="Times New Roman" w:cs="Times New Roman"/>
                <w:sz w:val="28"/>
                <w:szCs w:val="28"/>
              </w:rPr>
              <w:t>Мегастрой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25DD4" w14:textId="77777777" w:rsidR="007735BD" w:rsidRPr="00FE63F1" w:rsidRDefault="007735BD" w:rsidP="00874E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67AE4" w14:textId="77777777" w:rsidR="007735BD" w:rsidRPr="00620293" w:rsidRDefault="007735BD" w:rsidP="00874E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заявляют</w:t>
            </w:r>
          </w:p>
        </w:tc>
      </w:tr>
      <w:tr w:rsidR="007735BD" w14:paraId="332906C6" w14:textId="77777777" w:rsidTr="00874EBC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DB6EC" w14:textId="77777777" w:rsidR="007735BD" w:rsidRDefault="007735BD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F5845" w14:textId="77777777" w:rsidR="007735BD" w:rsidRDefault="007735BD" w:rsidP="0087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735BD">
              <w:rPr>
                <w:rFonts w:ascii="Times New Roman" w:hAnsi="Times New Roman" w:cs="Times New Roman"/>
                <w:sz w:val="28"/>
                <w:szCs w:val="28"/>
              </w:rPr>
              <w:t>Трансстроймеханизация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A356C" w14:textId="77777777" w:rsidR="007735BD" w:rsidRPr="00FE63F1" w:rsidRDefault="007735BD" w:rsidP="00874E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0285C" w14:textId="77777777" w:rsidR="007735BD" w:rsidRPr="00620293" w:rsidRDefault="007735BD" w:rsidP="00874E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заявляют</w:t>
            </w:r>
          </w:p>
        </w:tc>
      </w:tr>
      <w:tr w:rsidR="007735BD" w14:paraId="263EEE99" w14:textId="77777777" w:rsidTr="00874EBC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99FE" w14:textId="77777777" w:rsidR="007735BD" w:rsidRDefault="007735BD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18ABA" w14:textId="77777777" w:rsidR="007735BD" w:rsidRDefault="007735BD" w:rsidP="0087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7735BD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3D92A" w14:textId="77777777" w:rsidR="007735BD" w:rsidRPr="00620293" w:rsidRDefault="007735BD" w:rsidP="00874E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EE0B3" w14:textId="77777777" w:rsidR="007735BD" w:rsidRPr="00620293" w:rsidRDefault="007735BD" w:rsidP="00874E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500 млн руб. (2 уровень ответственности члена СРО)</w:t>
            </w:r>
          </w:p>
        </w:tc>
      </w:tr>
    </w:tbl>
    <w:p w14:paraId="57542691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8715A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и фонд договорных обязательств. </w:t>
      </w:r>
    </w:p>
    <w:p w14:paraId="26015A05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740DE" w14:textId="77777777" w:rsidR="00105685" w:rsidRDefault="005F4452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8A5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8A5">
        <w:rPr>
          <w:rFonts w:ascii="Times New Roman" w:hAnsi="Times New Roman" w:cs="Times New Roman"/>
          <w:sz w:val="28"/>
          <w:szCs w:val="28"/>
        </w:rPr>
        <w:t>в отношении организаци</w:t>
      </w:r>
      <w:r>
        <w:rPr>
          <w:rFonts w:ascii="Times New Roman" w:hAnsi="Times New Roman" w:cs="Times New Roman"/>
          <w:sz w:val="28"/>
          <w:szCs w:val="28"/>
        </w:rPr>
        <w:t>й - члена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05685" w:rsidRPr="00A67D19">
        <w:rPr>
          <w:rFonts w:ascii="Times New Roman" w:hAnsi="Times New Roman" w:cs="Times New Roman"/>
          <w:sz w:val="28"/>
          <w:szCs w:val="28"/>
        </w:rPr>
        <w:t xml:space="preserve">а: </w:t>
      </w:r>
      <w:r w:rsidR="007735B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735BD" w:rsidRPr="007735BD">
        <w:rPr>
          <w:rFonts w:ascii="Times New Roman" w:hAnsi="Times New Roman" w:cs="Times New Roman"/>
          <w:sz w:val="28"/>
          <w:szCs w:val="28"/>
        </w:rPr>
        <w:t>Мегастрой</w:t>
      </w:r>
      <w:proofErr w:type="spellEnd"/>
      <w:r w:rsidR="007735BD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7735BD" w:rsidRPr="007735BD">
        <w:rPr>
          <w:rFonts w:ascii="Times New Roman" w:hAnsi="Times New Roman" w:cs="Times New Roman"/>
          <w:sz w:val="28"/>
          <w:szCs w:val="28"/>
        </w:rPr>
        <w:t>Трансстроймеханизация</w:t>
      </w:r>
      <w:proofErr w:type="spellEnd"/>
      <w:r w:rsidR="007735BD">
        <w:rPr>
          <w:rFonts w:ascii="Times New Roman" w:hAnsi="Times New Roman" w:cs="Times New Roman"/>
          <w:sz w:val="28"/>
          <w:szCs w:val="28"/>
        </w:rPr>
        <w:t>».</w:t>
      </w:r>
    </w:p>
    <w:p w14:paraId="6EB05053" w14:textId="77777777" w:rsidR="007735BD" w:rsidRDefault="007735BD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066B85" w14:textId="77777777" w:rsidR="007735BD" w:rsidRPr="00A67D19" w:rsidRDefault="007735BD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8A5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8A5">
        <w:rPr>
          <w:rFonts w:ascii="Times New Roman" w:hAnsi="Times New Roman" w:cs="Times New Roman"/>
          <w:sz w:val="28"/>
          <w:szCs w:val="28"/>
        </w:rPr>
        <w:t xml:space="preserve"> в отношении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3378A5">
        <w:rPr>
          <w:rFonts w:ascii="Times New Roman" w:hAnsi="Times New Roman" w:cs="Times New Roman"/>
          <w:sz w:val="28"/>
          <w:szCs w:val="28"/>
        </w:rPr>
        <w:t>особо опасны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>, технически сложны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 xml:space="preserve"> и уникальны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78A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(кроме объектов использования атомной энергии)  в отношении организации</w:t>
      </w:r>
      <w:r w:rsidRPr="00A67D19">
        <w:rPr>
          <w:rFonts w:ascii="Times New Roman" w:hAnsi="Times New Roman" w:cs="Times New Roman"/>
          <w:sz w:val="28"/>
          <w:szCs w:val="28"/>
        </w:rPr>
        <w:t xml:space="preserve"> - члена Союза: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7735BD">
        <w:rPr>
          <w:rFonts w:ascii="Times New Roman" w:hAnsi="Times New Roman" w:cs="Times New Roman"/>
          <w:sz w:val="28"/>
          <w:szCs w:val="28"/>
        </w:rPr>
        <w:t>Платформа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A57D8C1" w14:textId="77777777" w:rsidR="00615584" w:rsidRDefault="00615584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365AB" w14:textId="77777777" w:rsidR="003317CD" w:rsidRDefault="003317CD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006D8" w14:textId="77777777" w:rsidR="00C36FFE" w:rsidRPr="00C36FFE" w:rsidRDefault="00C36FFE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0136F60" w14:textId="77777777" w:rsidR="00C36FFE" w:rsidRDefault="00C36FFE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14A486BA" w14:textId="77777777" w:rsidR="00C71B27" w:rsidRDefault="00C71B27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D140AD" w14:textId="77777777" w:rsidR="003317CD" w:rsidRDefault="00FE63F1" w:rsidP="003317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7C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второму  вопросу: </w:t>
      </w:r>
      <w:r w:rsidR="0033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</w:t>
      </w:r>
      <w:r w:rsidR="003317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данных, предлагаю присвоить уровни ответственности - члену Союза: </w:t>
      </w:r>
      <w:r w:rsidR="003317CD">
        <w:rPr>
          <w:rFonts w:ascii="Times New Roman" w:hAnsi="Times New Roman" w:cs="Times New Roman"/>
          <w:sz w:val="28"/>
          <w:szCs w:val="28"/>
        </w:rPr>
        <w:t xml:space="preserve">ООО </w:t>
      </w:r>
      <w:r w:rsidR="003317CD" w:rsidRPr="00A963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317CD" w:rsidRPr="00A963A2">
        <w:rPr>
          <w:rFonts w:ascii="Times New Roman" w:hAnsi="Times New Roman" w:cs="Times New Roman"/>
          <w:sz w:val="28"/>
          <w:szCs w:val="28"/>
        </w:rPr>
        <w:t>КоммуналСервис</w:t>
      </w:r>
      <w:proofErr w:type="spellEnd"/>
      <w:r w:rsidR="003317CD" w:rsidRPr="00A963A2">
        <w:rPr>
          <w:rFonts w:ascii="Times New Roman" w:hAnsi="Times New Roman" w:cs="Times New Roman"/>
          <w:sz w:val="28"/>
          <w:szCs w:val="28"/>
        </w:rPr>
        <w:t>»</w:t>
      </w:r>
      <w:r w:rsidR="003317CD">
        <w:rPr>
          <w:rFonts w:ascii="Times New Roman" w:hAnsi="Times New Roman" w:cs="Times New Roman"/>
          <w:sz w:val="28"/>
          <w:szCs w:val="28"/>
        </w:rPr>
        <w:t>.</w:t>
      </w:r>
    </w:p>
    <w:p w14:paraId="24AADBAE" w14:textId="77777777" w:rsidR="003317CD" w:rsidRDefault="003317CD" w:rsidP="003317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9BA69D8" w14:textId="77777777" w:rsidR="003317CD" w:rsidRDefault="003317CD" w:rsidP="003317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уровень ответственности следующей организации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возмещения вреда: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B4FD3" w14:textId="77777777" w:rsidR="003317CD" w:rsidRDefault="003317CD" w:rsidP="003317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8B208A7" w14:textId="77777777" w:rsidR="003317CD" w:rsidRDefault="003317CD" w:rsidP="003317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3317CD" w14:paraId="4E23394F" w14:textId="77777777" w:rsidTr="00874EBC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02AE95" w14:textId="77777777" w:rsidR="003317CD" w:rsidRDefault="003317CD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061A5" w14:textId="77777777" w:rsidR="003317CD" w:rsidRDefault="003317CD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ED6C6" w14:textId="77777777" w:rsidR="003317CD" w:rsidRDefault="003317CD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24FFB" w14:textId="77777777" w:rsidR="003317CD" w:rsidRDefault="003317CD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3317CD" w14:paraId="4E579579" w14:textId="77777777" w:rsidTr="00874EBC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A5F78" w14:textId="77777777" w:rsidR="003317CD" w:rsidRDefault="003317CD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D5B47" w14:textId="77777777" w:rsidR="003317CD" w:rsidRDefault="003317CD" w:rsidP="0087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A963A2">
              <w:rPr>
                <w:rFonts w:ascii="Times New Roman" w:hAnsi="Times New Roman" w:cs="Times New Roman"/>
                <w:sz w:val="28"/>
                <w:szCs w:val="28"/>
              </w:rPr>
              <w:t>КоммуналСервис</w:t>
            </w:r>
            <w:proofErr w:type="spellEnd"/>
            <w:r w:rsidRPr="00482F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3A714" w14:textId="77777777" w:rsidR="003317CD" w:rsidRPr="00620293" w:rsidRDefault="003317CD" w:rsidP="00874E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DA6DF" w14:textId="77777777" w:rsidR="003317CD" w:rsidRDefault="003317CD" w:rsidP="00874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</w:tbl>
    <w:p w14:paraId="110E2258" w14:textId="77777777" w:rsidR="003317CD" w:rsidRDefault="003317CD" w:rsidP="003317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6484636" w14:textId="77777777" w:rsidR="00C71B27" w:rsidRDefault="003317CD" w:rsidP="00FE63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вреда.</w:t>
      </w:r>
    </w:p>
    <w:p w14:paraId="7DBA60F4" w14:textId="77777777" w:rsidR="003317CD" w:rsidRDefault="003317CD" w:rsidP="00FE63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65A96" w14:textId="77777777" w:rsidR="002E3518" w:rsidRPr="00414430" w:rsidRDefault="003317CD" w:rsidP="004144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8A5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8A5">
        <w:rPr>
          <w:rFonts w:ascii="Times New Roman" w:hAnsi="Times New Roman" w:cs="Times New Roman"/>
          <w:sz w:val="28"/>
          <w:szCs w:val="28"/>
        </w:rPr>
        <w:t>в отношении организаци</w:t>
      </w:r>
      <w:r>
        <w:rPr>
          <w:rFonts w:ascii="Times New Roman" w:hAnsi="Times New Roman" w:cs="Times New Roman"/>
          <w:sz w:val="28"/>
          <w:szCs w:val="28"/>
        </w:rPr>
        <w:t>й - члена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67D19">
        <w:rPr>
          <w:rFonts w:ascii="Times New Roman" w:hAnsi="Times New Roman" w:cs="Times New Roman"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A963A2">
        <w:rPr>
          <w:rFonts w:ascii="Times New Roman" w:hAnsi="Times New Roman" w:cs="Times New Roman"/>
          <w:sz w:val="28"/>
          <w:szCs w:val="28"/>
        </w:rPr>
        <w:t>КоммуналСервис</w:t>
      </w:r>
      <w:proofErr w:type="spellEnd"/>
      <w:r w:rsidRPr="00482F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6E26B3" w14:textId="77777777" w:rsidR="002E3518" w:rsidRDefault="002E3518" w:rsidP="002E3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CF84C2" w14:textId="77777777" w:rsidR="002E3518" w:rsidRPr="00C36FFE" w:rsidRDefault="002E3518" w:rsidP="002E3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424D740" w14:textId="77777777" w:rsidR="002E3518" w:rsidRDefault="002E3518" w:rsidP="002E3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546284BF" w14:textId="77777777" w:rsidR="00414430" w:rsidRDefault="00414430" w:rsidP="002E3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8B6CB3" w14:textId="77777777" w:rsidR="00414430" w:rsidRDefault="00414430" w:rsidP="004144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6F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третьему вопросу:</w:t>
      </w:r>
      <w:r w:rsidRPr="00D7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</w:t>
      </w:r>
      <w:r w:rsidRPr="0041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директор  «СОЮЗДОРСТРОЙ»  Хвоинский Леонид Адамович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коллеги! </w:t>
      </w:r>
      <w:r w:rsidRPr="00D76F42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2 части 2 и части 3 статьи 55.7 Градостроительного кодекса Российской Федерации, а именно за нарушение требований членства установленных пунктом 1.2.6. Раздела 4 «Положением о членстве» исключить из членов «СОЮЗДОРСТРОЙ» следующие организации:</w:t>
      </w:r>
    </w:p>
    <w:p w14:paraId="19D5FCA6" w14:textId="77777777" w:rsidR="0097536D" w:rsidRPr="00D76F42" w:rsidRDefault="0097536D" w:rsidP="004144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4A3C2E" w14:textId="77777777" w:rsidR="00414430" w:rsidRPr="0097536D" w:rsidRDefault="00414430" w:rsidP="009753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36D">
        <w:rPr>
          <w:rFonts w:ascii="Times New Roman" w:hAnsi="Times New Roman" w:cs="Times New Roman"/>
          <w:sz w:val="28"/>
          <w:szCs w:val="28"/>
          <w:lang w:eastAsia="ru-RU"/>
        </w:rPr>
        <w:t xml:space="preserve">ООО </w:t>
      </w:r>
      <w:r w:rsidR="0097536D" w:rsidRPr="0097536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7536D" w:rsidRPr="0097536D">
        <w:rPr>
          <w:rFonts w:ascii="Times New Roman" w:hAnsi="Times New Roman" w:cs="Times New Roman"/>
          <w:sz w:val="28"/>
          <w:szCs w:val="28"/>
          <w:lang w:eastAsia="ru-RU"/>
        </w:rPr>
        <w:t>ЭнергоНефтегазПроект</w:t>
      </w:r>
      <w:proofErr w:type="spellEnd"/>
      <w:r w:rsidR="0097536D" w:rsidRPr="0097536D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7F37C50" w14:textId="77777777" w:rsidR="0097536D" w:rsidRDefault="0097536D" w:rsidP="009753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ООО </w:t>
      </w:r>
      <w:r w:rsidRPr="0097536D">
        <w:rPr>
          <w:rFonts w:ascii="Times New Roman" w:hAnsi="Times New Roman" w:cs="Times New Roman"/>
          <w:sz w:val="28"/>
          <w:szCs w:val="28"/>
          <w:lang w:eastAsia="ru-RU"/>
        </w:rPr>
        <w:t>«Аи-Видео»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2F4ED78" w14:textId="77777777" w:rsidR="0097536D" w:rsidRPr="0097536D" w:rsidRDefault="0097536D" w:rsidP="009753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ООО </w:t>
      </w:r>
      <w:r w:rsidRPr="0097536D">
        <w:rPr>
          <w:rFonts w:ascii="Times New Roman" w:hAnsi="Times New Roman" w:cs="Times New Roman"/>
          <w:sz w:val="28"/>
          <w:szCs w:val="28"/>
          <w:lang w:eastAsia="ru-RU"/>
        </w:rPr>
        <w:t>«ГК «ММ-Строй»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946D75A" w14:textId="77777777" w:rsidR="00414430" w:rsidRPr="00D76F42" w:rsidRDefault="00414430" w:rsidP="004144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2DC091D4" w14:textId="5130D897" w:rsidR="00414430" w:rsidRDefault="00414430" w:rsidP="004144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6F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D76F42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2 части 2 и части 3 статьи 55.7 Градостроительного кодекса, на основании пункта 1.2.6</w:t>
      </w:r>
      <w:r w:rsidR="00421610">
        <w:rPr>
          <w:rFonts w:ascii="Times New Roman" w:hAnsi="Times New Roman" w:cs="Times New Roman"/>
          <w:sz w:val="28"/>
          <w:szCs w:val="28"/>
          <w:lang w:eastAsia="ru-RU"/>
        </w:rPr>
        <w:t>, подпункта 4 пункта 1.3,</w:t>
      </w:r>
      <w:r w:rsidRPr="00D76F42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2.3 Раздела 4 «Положения о членстве в саморегулируемой организации, в том числе о размере, порядке расчета, а также порядке уплаты </w:t>
      </w:r>
      <w:r w:rsidRPr="00D76F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вступительного и регулярного членских взносов» исключить из членов «СОЮЗДОРСТРОЙ»:</w:t>
      </w:r>
    </w:p>
    <w:p w14:paraId="4FA74EDA" w14:textId="77777777" w:rsidR="0097536D" w:rsidRPr="00D76F42" w:rsidRDefault="0097536D" w:rsidP="004144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88DD0E" w14:textId="77777777" w:rsidR="0097536D" w:rsidRPr="0097536D" w:rsidRDefault="0097536D" w:rsidP="0097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36D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97536D">
        <w:rPr>
          <w:rFonts w:ascii="Times New Roman" w:hAnsi="Times New Roman" w:cs="Times New Roman"/>
          <w:sz w:val="28"/>
          <w:szCs w:val="28"/>
          <w:lang w:eastAsia="ru-RU"/>
        </w:rPr>
        <w:tab/>
        <w:t>ООО «</w:t>
      </w:r>
      <w:proofErr w:type="spellStart"/>
      <w:r w:rsidRPr="0097536D">
        <w:rPr>
          <w:rFonts w:ascii="Times New Roman" w:hAnsi="Times New Roman" w:cs="Times New Roman"/>
          <w:sz w:val="28"/>
          <w:szCs w:val="28"/>
          <w:lang w:eastAsia="ru-RU"/>
        </w:rPr>
        <w:t>ЭнергоНефтегазПроект</w:t>
      </w:r>
      <w:proofErr w:type="spellEnd"/>
      <w:r w:rsidRPr="0097536D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7D955672" w14:textId="77777777" w:rsidR="0097536D" w:rsidRPr="0097536D" w:rsidRDefault="0097536D" w:rsidP="0097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36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97536D">
        <w:rPr>
          <w:rFonts w:ascii="Times New Roman" w:hAnsi="Times New Roman" w:cs="Times New Roman"/>
          <w:sz w:val="28"/>
          <w:szCs w:val="28"/>
          <w:lang w:eastAsia="ru-RU"/>
        </w:rPr>
        <w:tab/>
        <w:t>ООО «Аи-Видео».</w:t>
      </w:r>
    </w:p>
    <w:p w14:paraId="652256FC" w14:textId="77777777" w:rsidR="00414430" w:rsidRDefault="0097536D" w:rsidP="0097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36D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97536D">
        <w:rPr>
          <w:rFonts w:ascii="Times New Roman" w:hAnsi="Times New Roman" w:cs="Times New Roman"/>
          <w:sz w:val="28"/>
          <w:szCs w:val="28"/>
          <w:lang w:eastAsia="ru-RU"/>
        </w:rPr>
        <w:tab/>
        <w:t>ООО «ГК «ММ-Строй».</w:t>
      </w:r>
    </w:p>
    <w:p w14:paraId="7170003F" w14:textId="77777777" w:rsidR="0097536D" w:rsidRDefault="0097536D" w:rsidP="0097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C67701" w14:textId="77777777" w:rsidR="0097536D" w:rsidRPr="00D76F42" w:rsidRDefault="0097536D" w:rsidP="009753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D066F7" w14:textId="77777777" w:rsidR="00414430" w:rsidRPr="00D76F42" w:rsidRDefault="00414430" w:rsidP="004144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4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3E0AC01D" w14:textId="77777777" w:rsidR="00414430" w:rsidRPr="00D76F42" w:rsidRDefault="00414430" w:rsidP="004144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42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2EC6FE3C" w14:textId="77777777" w:rsidR="006B1F64" w:rsidRDefault="006B1F64" w:rsidP="006B1F64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FDB55A" w14:textId="77777777" w:rsidR="006B1F64" w:rsidRDefault="006B1F64" w:rsidP="006B1F64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34191" w14:textId="77777777" w:rsidR="006B1F64" w:rsidRDefault="006B1F64" w:rsidP="006B1F64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9AA094B" wp14:editId="1B33666E">
            <wp:simplePos x="0" y="0"/>
            <wp:positionH relativeFrom="column">
              <wp:posOffset>2376170</wp:posOffset>
            </wp:positionH>
            <wp:positionV relativeFrom="paragraph">
              <wp:posOffset>112395</wp:posOffset>
            </wp:positionV>
            <wp:extent cx="1676400" cy="5327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шкин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974BE5" w14:textId="77777777" w:rsidR="006B1F64" w:rsidRDefault="006B1F64" w:rsidP="006B1F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7547392D" w14:textId="79F16879" w:rsidR="006B1F64" w:rsidRDefault="006B1F64" w:rsidP="006B1F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695AE6" w14:textId="208719B1" w:rsidR="006B1F64" w:rsidRDefault="006B1F64" w:rsidP="006B1F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DED37D2" wp14:editId="254532B2">
            <wp:simplePos x="0" y="0"/>
            <wp:positionH relativeFrom="column">
              <wp:posOffset>3814446</wp:posOffset>
            </wp:positionH>
            <wp:positionV relativeFrom="paragraph">
              <wp:posOffset>13334</wp:posOffset>
            </wp:positionV>
            <wp:extent cx="1514400" cy="1440083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00" cy="1440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3647403" wp14:editId="2FC36F95">
            <wp:simplePos x="0" y="0"/>
            <wp:positionH relativeFrom="column">
              <wp:posOffset>2499995</wp:posOffset>
            </wp:positionH>
            <wp:positionV relativeFrom="paragraph">
              <wp:posOffset>51435</wp:posOffset>
            </wp:positionV>
            <wp:extent cx="1870075" cy="392142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пов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392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97220" w14:textId="1371FB1E" w:rsidR="00B06409" w:rsidRPr="006B1F64" w:rsidRDefault="006B1F64" w:rsidP="006B1F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Попов Я.В.</w:t>
      </w:r>
    </w:p>
    <w:sectPr w:rsidR="00B06409" w:rsidRPr="006B1F64" w:rsidSect="000E1859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8771E" w14:textId="77777777" w:rsidR="00D7264F" w:rsidRDefault="00D7264F" w:rsidP="009C2F65">
      <w:pPr>
        <w:spacing w:after="0" w:line="240" w:lineRule="auto"/>
      </w:pPr>
      <w:r>
        <w:separator/>
      </w:r>
    </w:p>
  </w:endnote>
  <w:endnote w:type="continuationSeparator" w:id="0">
    <w:p w14:paraId="3A393B72" w14:textId="77777777" w:rsidR="00D7264F" w:rsidRDefault="00D7264F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23550"/>
      <w:docPartObj>
        <w:docPartGallery w:val="Page Numbers (Bottom of Page)"/>
        <w:docPartUnique/>
      </w:docPartObj>
    </w:sdtPr>
    <w:sdtEndPr/>
    <w:sdtContent>
      <w:p w14:paraId="0FC7E8F2" w14:textId="77777777" w:rsidR="00414430" w:rsidRDefault="004144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36D">
          <w:rPr>
            <w:noProof/>
          </w:rPr>
          <w:t>4</w:t>
        </w:r>
        <w:r>
          <w:fldChar w:fldCharType="end"/>
        </w:r>
      </w:p>
    </w:sdtContent>
  </w:sdt>
  <w:p w14:paraId="03404CE2" w14:textId="77777777" w:rsidR="00414430" w:rsidRDefault="004144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7E153" w14:textId="77777777" w:rsidR="00D7264F" w:rsidRDefault="00D7264F" w:rsidP="009C2F65">
      <w:pPr>
        <w:spacing w:after="0" w:line="240" w:lineRule="auto"/>
      </w:pPr>
      <w:r>
        <w:separator/>
      </w:r>
    </w:p>
  </w:footnote>
  <w:footnote w:type="continuationSeparator" w:id="0">
    <w:p w14:paraId="4BC3F614" w14:textId="77777777" w:rsidR="00D7264F" w:rsidRDefault="00D7264F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72192"/>
    <w:multiLevelType w:val="hybridMultilevel"/>
    <w:tmpl w:val="05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EB4"/>
    <w:rsid w:val="000B64D0"/>
    <w:rsid w:val="000E1859"/>
    <w:rsid w:val="000F019F"/>
    <w:rsid w:val="00105685"/>
    <w:rsid w:val="001C588A"/>
    <w:rsid w:val="0021127D"/>
    <w:rsid w:val="00256741"/>
    <w:rsid w:val="002E2BE9"/>
    <w:rsid w:val="002E3518"/>
    <w:rsid w:val="002E7EB4"/>
    <w:rsid w:val="003317CD"/>
    <w:rsid w:val="003367ED"/>
    <w:rsid w:val="003D6C43"/>
    <w:rsid w:val="00414430"/>
    <w:rsid w:val="00421610"/>
    <w:rsid w:val="00462A22"/>
    <w:rsid w:val="00467B6D"/>
    <w:rsid w:val="004C7F31"/>
    <w:rsid w:val="005624CD"/>
    <w:rsid w:val="005B0864"/>
    <w:rsid w:val="005D1FEC"/>
    <w:rsid w:val="005F4452"/>
    <w:rsid w:val="00615584"/>
    <w:rsid w:val="006B1F64"/>
    <w:rsid w:val="007735BD"/>
    <w:rsid w:val="00874EBC"/>
    <w:rsid w:val="008966D9"/>
    <w:rsid w:val="0097536D"/>
    <w:rsid w:val="009C010C"/>
    <w:rsid w:val="009C2F65"/>
    <w:rsid w:val="00A36B32"/>
    <w:rsid w:val="00A963A2"/>
    <w:rsid w:val="00B06409"/>
    <w:rsid w:val="00BF1CCF"/>
    <w:rsid w:val="00C36FFE"/>
    <w:rsid w:val="00C709E4"/>
    <w:rsid w:val="00C71B27"/>
    <w:rsid w:val="00C74A47"/>
    <w:rsid w:val="00D7264F"/>
    <w:rsid w:val="00E032EB"/>
    <w:rsid w:val="00E06F69"/>
    <w:rsid w:val="00E62FBC"/>
    <w:rsid w:val="00EC13D3"/>
    <w:rsid w:val="00F251CF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20E"/>
  <w15:docId w15:val="{DF14605D-3213-4A4F-A190-8C3D9E00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13</cp:revision>
  <dcterms:created xsi:type="dcterms:W3CDTF">2020-11-06T05:59:00Z</dcterms:created>
  <dcterms:modified xsi:type="dcterms:W3CDTF">2020-12-28T16:09:00Z</dcterms:modified>
</cp:coreProperties>
</file>