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B50BF" w14:textId="75BEC78B" w:rsidR="00AF32A9" w:rsidRPr="00792895" w:rsidRDefault="00AF32A9" w:rsidP="00AF32A9">
      <w:pPr>
        <w:spacing w:after="0" w:line="240" w:lineRule="auto"/>
        <w:jc w:val="right"/>
        <w:rPr>
          <w:rFonts w:ascii="Times New Roman" w:eastAsia="Calibri" w:hAnsi="Times New Roman" w:cs="Times New Roman"/>
          <w:sz w:val="24"/>
          <w:szCs w:val="24"/>
        </w:rPr>
      </w:pPr>
      <w:r w:rsidRPr="00792895">
        <w:rPr>
          <w:rFonts w:ascii="Times New Roman" w:eastAsia="Calibri" w:hAnsi="Times New Roman" w:cs="Times New Roman"/>
          <w:sz w:val="24"/>
          <w:szCs w:val="24"/>
        </w:rPr>
        <w:t>«УТВЕРЖДЕНО»</w:t>
      </w:r>
    </w:p>
    <w:p w14:paraId="49757645" w14:textId="77777777" w:rsidR="00AF32A9" w:rsidRPr="00792895" w:rsidRDefault="00AF32A9" w:rsidP="00AF32A9">
      <w:pPr>
        <w:spacing w:after="0" w:line="240" w:lineRule="auto"/>
        <w:jc w:val="right"/>
        <w:rPr>
          <w:rFonts w:ascii="Times New Roman" w:eastAsia="Calibri" w:hAnsi="Times New Roman" w:cs="Times New Roman"/>
          <w:sz w:val="24"/>
          <w:szCs w:val="24"/>
        </w:rPr>
      </w:pPr>
      <w:r w:rsidRPr="00792895">
        <w:rPr>
          <w:rFonts w:ascii="Times New Roman" w:eastAsia="Calibri" w:hAnsi="Times New Roman" w:cs="Times New Roman"/>
          <w:sz w:val="24"/>
          <w:szCs w:val="24"/>
        </w:rPr>
        <w:t xml:space="preserve">Решением Общего собрания членов </w:t>
      </w:r>
    </w:p>
    <w:p w14:paraId="3A470876" w14:textId="77777777" w:rsidR="00AF32A9" w:rsidRPr="00792895" w:rsidRDefault="00AF32A9" w:rsidP="00AF32A9">
      <w:pPr>
        <w:spacing w:after="0" w:line="240" w:lineRule="auto"/>
        <w:ind w:left="360"/>
        <w:jc w:val="right"/>
        <w:rPr>
          <w:rFonts w:ascii="Times New Roman" w:eastAsia="Calibri" w:hAnsi="Times New Roman" w:cs="Times New Roman"/>
          <w:sz w:val="24"/>
          <w:szCs w:val="24"/>
        </w:rPr>
      </w:pPr>
      <w:r w:rsidRPr="00792895">
        <w:rPr>
          <w:rFonts w:ascii="Times New Roman" w:eastAsia="Calibri" w:hAnsi="Times New Roman" w:cs="Times New Roman"/>
          <w:sz w:val="24"/>
          <w:szCs w:val="24"/>
        </w:rPr>
        <w:t xml:space="preserve">саморегулируемой организации «Союз дорожно-транспортных </w:t>
      </w:r>
    </w:p>
    <w:p w14:paraId="521C7713" w14:textId="77777777" w:rsidR="00AF32A9" w:rsidRPr="00792895" w:rsidRDefault="00AF32A9" w:rsidP="00AF32A9">
      <w:pPr>
        <w:spacing w:after="0" w:line="240" w:lineRule="auto"/>
        <w:ind w:left="360"/>
        <w:jc w:val="right"/>
        <w:rPr>
          <w:rFonts w:ascii="Times New Roman" w:eastAsia="Calibri" w:hAnsi="Times New Roman" w:cs="Times New Roman"/>
          <w:sz w:val="24"/>
          <w:szCs w:val="24"/>
        </w:rPr>
      </w:pPr>
      <w:r w:rsidRPr="00792895">
        <w:rPr>
          <w:rFonts w:ascii="Times New Roman" w:eastAsia="Calibri" w:hAnsi="Times New Roman" w:cs="Times New Roman"/>
          <w:sz w:val="24"/>
          <w:szCs w:val="24"/>
        </w:rPr>
        <w:t>строителей «СОЮЗДОРСТРОЙ»</w:t>
      </w:r>
    </w:p>
    <w:p w14:paraId="2910F66F" w14:textId="77777777" w:rsidR="00B502A7" w:rsidRPr="00792895" w:rsidRDefault="00B502A7" w:rsidP="00B502A7">
      <w:pPr>
        <w:spacing w:line="240" w:lineRule="auto"/>
        <w:jc w:val="right"/>
        <w:textAlignment w:val="top"/>
        <w:rPr>
          <w:rFonts w:ascii="Times New Roman" w:eastAsia="Times New Roman" w:hAnsi="Times New Roman"/>
          <w:bCs/>
          <w:lang w:eastAsia="ru-RU"/>
        </w:rPr>
      </w:pPr>
      <w:r w:rsidRPr="00792895">
        <w:rPr>
          <w:rFonts w:ascii="Times New Roman" w:eastAsia="Times New Roman" w:hAnsi="Times New Roman"/>
          <w:bCs/>
          <w:lang w:eastAsia="ru-RU"/>
        </w:rPr>
        <w:t xml:space="preserve">Протокол № </w:t>
      </w:r>
      <w:r w:rsidR="00BA59B9" w:rsidRPr="00792895">
        <w:rPr>
          <w:rFonts w:ascii="Times New Roman" w:eastAsia="Times New Roman" w:hAnsi="Times New Roman"/>
          <w:bCs/>
          <w:lang w:eastAsia="ru-RU"/>
        </w:rPr>
        <w:t>4</w:t>
      </w:r>
      <w:r w:rsidRPr="00792895">
        <w:rPr>
          <w:rFonts w:ascii="Times New Roman" w:eastAsia="Times New Roman" w:hAnsi="Times New Roman"/>
          <w:bCs/>
          <w:lang w:eastAsia="ru-RU"/>
        </w:rPr>
        <w:t xml:space="preserve"> от « 2</w:t>
      </w:r>
      <w:r w:rsidR="00BA59B9" w:rsidRPr="00792895">
        <w:rPr>
          <w:rFonts w:ascii="Times New Roman" w:eastAsia="Times New Roman" w:hAnsi="Times New Roman"/>
          <w:bCs/>
          <w:lang w:eastAsia="ru-RU"/>
        </w:rPr>
        <w:t>7</w:t>
      </w:r>
      <w:r w:rsidRPr="00792895">
        <w:rPr>
          <w:rFonts w:ascii="Times New Roman" w:eastAsia="Times New Roman" w:hAnsi="Times New Roman"/>
          <w:bCs/>
          <w:lang w:eastAsia="ru-RU"/>
        </w:rPr>
        <w:t>» декабря 2017 года.</w:t>
      </w:r>
    </w:p>
    <w:p w14:paraId="0ACAD4B2" w14:textId="77777777" w:rsidR="008C06C6" w:rsidRPr="00792895" w:rsidRDefault="005E514D" w:rsidP="008C06C6">
      <w:pPr>
        <w:shd w:val="clear" w:color="auto" w:fill="FFFFFF"/>
        <w:tabs>
          <w:tab w:val="left" w:leader="underscore" w:pos="2534"/>
        </w:tabs>
        <w:spacing w:after="0" w:line="240" w:lineRule="auto"/>
        <w:jc w:val="right"/>
        <w:rPr>
          <w:rFonts w:ascii="Times New Roman" w:hAnsi="Times New Roman"/>
          <w:bCs/>
          <w:spacing w:val="2"/>
        </w:rPr>
      </w:pPr>
      <w:r w:rsidRPr="00792895">
        <w:rPr>
          <w:rFonts w:ascii="Times New Roman" w:hAnsi="Times New Roman"/>
          <w:bCs/>
          <w:spacing w:val="2"/>
        </w:rPr>
        <w:t>С изменениями, утвержденными О</w:t>
      </w:r>
      <w:r w:rsidR="008C06C6" w:rsidRPr="00792895">
        <w:rPr>
          <w:rFonts w:ascii="Times New Roman" w:hAnsi="Times New Roman"/>
          <w:bCs/>
          <w:spacing w:val="2"/>
        </w:rPr>
        <w:t>бщим</w:t>
      </w:r>
    </w:p>
    <w:p w14:paraId="224E785F" w14:textId="77777777" w:rsidR="008C06C6" w:rsidRPr="00792895" w:rsidRDefault="008C06C6" w:rsidP="008C06C6">
      <w:pPr>
        <w:shd w:val="clear" w:color="auto" w:fill="FFFFFF"/>
        <w:tabs>
          <w:tab w:val="left" w:leader="underscore" w:pos="2534"/>
        </w:tabs>
        <w:spacing w:after="0" w:line="240" w:lineRule="auto"/>
        <w:jc w:val="right"/>
        <w:rPr>
          <w:rFonts w:ascii="Times New Roman" w:hAnsi="Times New Roman"/>
          <w:bCs/>
          <w:spacing w:val="2"/>
        </w:rPr>
      </w:pPr>
      <w:r w:rsidRPr="00792895">
        <w:rPr>
          <w:rFonts w:ascii="Times New Roman" w:hAnsi="Times New Roman"/>
          <w:bCs/>
          <w:spacing w:val="2"/>
        </w:rPr>
        <w:t xml:space="preserve"> Собранием саморегулируемой организации </w:t>
      </w:r>
    </w:p>
    <w:p w14:paraId="376CA7D5" w14:textId="77777777" w:rsidR="008C06C6" w:rsidRPr="00792895" w:rsidRDefault="008C06C6" w:rsidP="008C06C6">
      <w:pPr>
        <w:shd w:val="clear" w:color="auto" w:fill="FFFFFF"/>
        <w:tabs>
          <w:tab w:val="left" w:leader="underscore" w:pos="2534"/>
        </w:tabs>
        <w:spacing w:after="0" w:line="240" w:lineRule="auto"/>
        <w:jc w:val="right"/>
        <w:rPr>
          <w:rFonts w:ascii="Times New Roman" w:hAnsi="Times New Roman"/>
          <w:bCs/>
          <w:spacing w:val="2"/>
        </w:rPr>
      </w:pPr>
      <w:r w:rsidRPr="00792895">
        <w:rPr>
          <w:rFonts w:ascii="Times New Roman" w:hAnsi="Times New Roman"/>
          <w:bCs/>
          <w:spacing w:val="2"/>
        </w:rPr>
        <w:t xml:space="preserve">«Союз дорожно-транспортных </w:t>
      </w:r>
    </w:p>
    <w:p w14:paraId="5E6F6F9E" w14:textId="77777777" w:rsidR="008C06C6" w:rsidRPr="00792895" w:rsidRDefault="008C06C6" w:rsidP="008C06C6">
      <w:pPr>
        <w:shd w:val="clear" w:color="auto" w:fill="FFFFFF"/>
        <w:tabs>
          <w:tab w:val="left" w:leader="underscore" w:pos="2534"/>
        </w:tabs>
        <w:spacing w:after="0" w:line="240" w:lineRule="auto"/>
        <w:jc w:val="right"/>
        <w:rPr>
          <w:rFonts w:ascii="Times New Roman" w:hAnsi="Times New Roman"/>
          <w:bCs/>
          <w:spacing w:val="2"/>
        </w:rPr>
      </w:pPr>
      <w:r w:rsidRPr="00792895">
        <w:rPr>
          <w:rFonts w:ascii="Times New Roman" w:hAnsi="Times New Roman"/>
          <w:bCs/>
          <w:spacing w:val="2"/>
        </w:rPr>
        <w:t>строителей «СОЮЗДОРСТРОЙ»</w:t>
      </w:r>
    </w:p>
    <w:p w14:paraId="7419E70C" w14:textId="77777777" w:rsidR="008C06C6" w:rsidRPr="00792895" w:rsidRDefault="004C4B96" w:rsidP="008C06C6">
      <w:pPr>
        <w:shd w:val="clear" w:color="auto" w:fill="FFFFFF"/>
        <w:tabs>
          <w:tab w:val="left" w:leader="underscore" w:pos="2534"/>
        </w:tabs>
        <w:spacing w:after="0" w:line="240" w:lineRule="auto"/>
        <w:jc w:val="right"/>
        <w:rPr>
          <w:rFonts w:ascii="Times New Roman" w:hAnsi="Times New Roman"/>
          <w:bCs/>
          <w:spacing w:val="2"/>
        </w:rPr>
      </w:pPr>
      <w:r w:rsidRPr="00792895">
        <w:rPr>
          <w:rFonts w:ascii="Times New Roman" w:hAnsi="Times New Roman"/>
          <w:bCs/>
          <w:spacing w:val="2"/>
        </w:rPr>
        <w:t xml:space="preserve">Протокол № </w:t>
      </w:r>
      <w:r w:rsidR="0009371E" w:rsidRPr="00792895">
        <w:rPr>
          <w:rFonts w:ascii="Times New Roman" w:hAnsi="Times New Roman"/>
          <w:bCs/>
          <w:spacing w:val="2"/>
        </w:rPr>
        <w:t>1</w:t>
      </w:r>
      <w:r w:rsidRPr="00792895">
        <w:rPr>
          <w:rFonts w:ascii="Times New Roman" w:hAnsi="Times New Roman"/>
          <w:bCs/>
          <w:spacing w:val="2"/>
        </w:rPr>
        <w:t xml:space="preserve"> от </w:t>
      </w:r>
      <w:r w:rsidR="005E514D" w:rsidRPr="00792895">
        <w:rPr>
          <w:rFonts w:ascii="Times New Roman" w:hAnsi="Times New Roman"/>
          <w:bCs/>
          <w:spacing w:val="2"/>
        </w:rPr>
        <w:t xml:space="preserve">«19» февраля </w:t>
      </w:r>
      <w:r w:rsidR="008C06C6" w:rsidRPr="00792895">
        <w:rPr>
          <w:rFonts w:ascii="Times New Roman" w:hAnsi="Times New Roman"/>
          <w:bCs/>
          <w:spacing w:val="2"/>
        </w:rPr>
        <w:t>201</w:t>
      </w:r>
      <w:r w:rsidR="004C76FF" w:rsidRPr="00792895">
        <w:rPr>
          <w:rFonts w:ascii="Times New Roman" w:hAnsi="Times New Roman"/>
          <w:bCs/>
          <w:spacing w:val="2"/>
        </w:rPr>
        <w:t>9</w:t>
      </w:r>
      <w:r w:rsidR="008C06C6" w:rsidRPr="00792895">
        <w:rPr>
          <w:rFonts w:ascii="Times New Roman" w:hAnsi="Times New Roman"/>
          <w:bCs/>
          <w:spacing w:val="2"/>
        </w:rPr>
        <w:t xml:space="preserve"> г.</w:t>
      </w:r>
    </w:p>
    <w:p w14:paraId="20C1B1B8" w14:textId="5AB1331A" w:rsidR="008C06C6" w:rsidRPr="00792895" w:rsidRDefault="008C06C6" w:rsidP="008C06C6">
      <w:pPr>
        <w:pStyle w:val="ad"/>
        <w:spacing w:after="0" w:line="240" w:lineRule="auto"/>
        <w:ind w:left="0"/>
        <w:jc w:val="right"/>
        <w:rPr>
          <w:rFonts w:ascii="Times New Roman" w:hAnsi="Times New Roman"/>
          <w:bCs/>
        </w:rPr>
      </w:pPr>
    </w:p>
    <w:p w14:paraId="08E7BD49" w14:textId="77777777" w:rsidR="00644879" w:rsidRPr="00792895" w:rsidRDefault="00644879" w:rsidP="00644879">
      <w:pPr>
        <w:shd w:val="clear" w:color="auto" w:fill="FFFFFF"/>
        <w:tabs>
          <w:tab w:val="left" w:leader="underscore" w:pos="2534"/>
        </w:tabs>
        <w:spacing w:after="0" w:line="240" w:lineRule="auto"/>
        <w:jc w:val="right"/>
        <w:rPr>
          <w:rFonts w:ascii="Times New Roman" w:hAnsi="Times New Roman"/>
          <w:bCs/>
          <w:spacing w:val="2"/>
        </w:rPr>
      </w:pPr>
      <w:r w:rsidRPr="00792895">
        <w:rPr>
          <w:rFonts w:ascii="Times New Roman" w:hAnsi="Times New Roman"/>
          <w:bCs/>
          <w:spacing w:val="2"/>
        </w:rPr>
        <w:t>С изменениями, утвержденными Общим</w:t>
      </w:r>
    </w:p>
    <w:p w14:paraId="3D555AB5" w14:textId="77777777" w:rsidR="00644879" w:rsidRPr="00792895" w:rsidRDefault="00644879" w:rsidP="00644879">
      <w:pPr>
        <w:shd w:val="clear" w:color="auto" w:fill="FFFFFF"/>
        <w:tabs>
          <w:tab w:val="left" w:leader="underscore" w:pos="2534"/>
        </w:tabs>
        <w:spacing w:after="0" w:line="240" w:lineRule="auto"/>
        <w:jc w:val="right"/>
        <w:rPr>
          <w:rFonts w:ascii="Times New Roman" w:hAnsi="Times New Roman"/>
          <w:bCs/>
          <w:spacing w:val="2"/>
        </w:rPr>
      </w:pPr>
      <w:r w:rsidRPr="00792895">
        <w:rPr>
          <w:rFonts w:ascii="Times New Roman" w:hAnsi="Times New Roman"/>
          <w:bCs/>
          <w:spacing w:val="2"/>
        </w:rPr>
        <w:t xml:space="preserve"> Собранием саморегулируемой организации </w:t>
      </w:r>
    </w:p>
    <w:p w14:paraId="0E85ACA5" w14:textId="77777777" w:rsidR="00644879" w:rsidRPr="00792895" w:rsidRDefault="00644879" w:rsidP="00644879">
      <w:pPr>
        <w:shd w:val="clear" w:color="auto" w:fill="FFFFFF"/>
        <w:tabs>
          <w:tab w:val="left" w:leader="underscore" w:pos="2534"/>
        </w:tabs>
        <w:spacing w:after="0" w:line="240" w:lineRule="auto"/>
        <w:jc w:val="right"/>
        <w:rPr>
          <w:rFonts w:ascii="Times New Roman" w:hAnsi="Times New Roman"/>
          <w:bCs/>
          <w:spacing w:val="2"/>
        </w:rPr>
      </w:pPr>
      <w:r w:rsidRPr="00792895">
        <w:rPr>
          <w:rFonts w:ascii="Times New Roman" w:hAnsi="Times New Roman"/>
          <w:bCs/>
          <w:spacing w:val="2"/>
        </w:rPr>
        <w:t xml:space="preserve">«Союз дорожно-транспортных </w:t>
      </w:r>
    </w:p>
    <w:p w14:paraId="393CF615" w14:textId="77777777" w:rsidR="00644879" w:rsidRPr="00792895" w:rsidRDefault="00644879" w:rsidP="00644879">
      <w:pPr>
        <w:shd w:val="clear" w:color="auto" w:fill="FFFFFF"/>
        <w:tabs>
          <w:tab w:val="left" w:leader="underscore" w:pos="2534"/>
        </w:tabs>
        <w:spacing w:after="0" w:line="240" w:lineRule="auto"/>
        <w:jc w:val="right"/>
        <w:rPr>
          <w:rFonts w:ascii="Times New Roman" w:hAnsi="Times New Roman"/>
          <w:bCs/>
          <w:spacing w:val="2"/>
        </w:rPr>
      </w:pPr>
      <w:r w:rsidRPr="00792895">
        <w:rPr>
          <w:rFonts w:ascii="Times New Roman" w:hAnsi="Times New Roman"/>
          <w:bCs/>
          <w:spacing w:val="2"/>
        </w:rPr>
        <w:t>строителей «СОЮЗДОРСТРОЙ»</w:t>
      </w:r>
    </w:p>
    <w:p w14:paraId="72B949AF" w14:textId="3605BDC4" w:rsidR="00644879" w:rsidRPr="00792895" w:rsidRDefault="00644879" w:rsidP="00644879">
      <w:pPr>
        <w:shd w:val="clear" w:color="auto" w:fill="FFFFFF"/>
        <w:tabs>
          <w:tab w:val="left" w:leader="underscore" w:pos="2534"/>
        </w:tabs>
        <w:spacing w:after="0" w:line="240" w:lineRule="auto"/>
        <w:jc w:val="right"/>
        <w:rPr>
          <w:rFonts w:ascii="Times New Roman" w:hAnsi="Times New Roman"/>
          <w:bCs/>
          <w:spacing w:val="2"/>
        </w:rPr>
      </w:pPr>
      <w:r w:rsidRPr="00792895">
        <w:rPr>
          <w:rFonts w:ascii="Times New Roman" w:hAnsi="Times New Roman"/>
          <w:bCs/>
          <w:spacing w:val="2"/>
        </w:rPr>
        <w:t>Протокол №</w:t>
      </w:r>
      <w:r w:rsidR="00DD0CB9" w:rsidRPr="00792895">
        <w:rPr>
          <w:rFonts w:ascii="Times New Roman" w:hAnsi="Times New Roman"/>
          <w:bCs/>
          <w:spacing w:val="2"/>
        </w:rPr>
        <w:t xml:space="preserve"> 1 </w:t>
      </w:r>
      <w:r w:rsidRPr="00792895">
        <w:rPr>
          <w:rFonts w:ascii="Times New Roman" w:hAnsi="Times New Roman"/>
          <w:bCs/>
          <w:spacing w:val="2"/>
        </w:rPr>
        <w:t>от «</w:t>
      </w:r>
      <w:r w:rsidR="00DD0CB9" w:rsidRPr="00792895">
        <w:rPr>
          <w:rFonts w:ascii="Times New Roman" w:hAnsi="Times New Roman"/>
          <w:bCs/>
          <w:spacing w:val="2"/>
        </w:rPr>
        <w:t>16</w:t>
      </w:r>
      <w:r w:rsidRPr="00792895">
        <w:rPr>
          <w:rFonts w:ascii="Times New Roman" w:hAnsi="Times New Roman"/>
          <w:bCs/>
          <w:spacing w:val="2"/>
        </w:rPr>
        <w:t xml:space="preserve">» </w:t>
      </w:r>
      <w:r w:rsidR="00DD0CB9" w:rsidRPr="00792895">
        <w:rPr>
          <w:rFonts w:ascii="Times New Roman" w:hAnsi="Times New Roman"/>
          <w:bCs/>
          <w:spacing w:val="2"/>
        </w:rPr>
        <w:t>февраля</w:t>
      </w:r>
      <w:r w:rsidRPr="00792895">
        <w:rPr>
          <w:rFonts w:ascii="Times New Roman" w:hAnsi="Times New Roman"/>
          <w:bCs/>
          <w:spacing w:val="2"/>
        </w:rPr>
        <w:t xml:space="preserve"> 2022 г.</w:t>
      </w:r>
    </w:p>
    <w:p w14:paraId="5B024D54" w14:textId="77777777" w:rsidR="00644879" w:rsidRPr="00792895" w:rsidRDefault="00644879" w:rsidP="008C06C6">
      <w:pPr>
        <w:pStyle w:val="ad"/>
        <w:spacing w:after="0" w:line="240" w:lineRule="auto"/>
        <w:ind w:left="0"/>
        <w:jc w:val="right"/>
        <w:rPr>
          <w:rFonts w:ascii="Times New Roman" w:hAnsi="Times New Roman"/>
          <w:bCs/>
        </w:rPr>
      </w:pPr>
    </w:p>
    <w:p w14:paraId="41CBAB26" w14:textId="77777777" w:rsidR="00D3695D" w:rsidRPr="00792895" w:rsidRDefault="00D3695D" w:rsidP="00D3695D">
      <w:pPr>
        <w:spacing w:after="0" w:line="240" w:lineRule="auto"/>
        <w:jc w:val="center"/>
        <w:textAlignment w:val="top"/>
        <w:rPr>
          <w:rFonts w:ascii="Times New Roman" w:eastAsia="Times New Roman" w:hAnsi="Times New Roman" w:cs="Times New Roman"/>
          <w:bCs/>
          <w:sz w:val="24"/>
          <w:szCs w:val="24"/>
          <w:lang w:eastAsia="ru-RU"/>
        </w:rPr>
      </w:pPr>
    </w:p>
    <w:p w14:paraId="3D719956" w14:textId="77777777" w:rsidR="00D3695D" w:rsidRPr="00792895" w:rsidRDefault="00D3695D" w:rsidP="00D3695D">
      <w:pPr>
        <w:spacing w:after="0" w:line="240" w:lineRule="auto"/>
        <w:jc w:val="center"/>
        <w:textAlignment w:val="top"/>
        <w:rPr>
          <w:rFonts w:ascii="Times New Roman" w:eastAsia="Times New Roman" w:hAnsi="Times New Roman" w:cs="Times New Roman"/>
          <w:bCs/>
          <w:sz w:val="28"/>
          <w:szCs w:val="28"/>
          <w:lang w:eastAsia="ru-RU"/>
        </w:rPr>
      </w:pPr>
    </w:p>
    <w:p w14:paraId="4A144B7D" w14:textId="77777777" w:rsidR="001F6F7A" w:rsidRPr="00792895" w:rsidRDefault="001F6F7A" w:rsidP="008C06C6">
      <w:pPr>
        <w:spacing w:after="0" w:line="240" w:lineRule="auto"/>
        <w:textAlignment w:val="top"/>
        <w:rPr>
          <w:rFonts w:ascii="Times New Roman" w:eastAsia="Times New Roman" w:hAnsi="Times New Roman" w:cs="Times New Roman"/>
          <w:bCs/>
          <w:sz w:val="28"/>
          <w:szCs w:val="28"/>
          <w:lang w:eastAsia="ru-RU"/>
        </w:rPr>
      </w:pPr>
    </w:p>
    <w:p w14:paraId="07A0CCAF" w14:textId="77777777" w:rsidR="00D3695D" w:rsidRPr="00792895" w:rsidRDefault="00D3695D" w:rsidP="00D3695D">
      <w:pPr>
        <w:spacing w:after="0" w:line="240" w:lineRule="auto"/>
        <w:jc w:val="center"/>
        <w:textAlignment w:val="top"/>
        <w:rPr>
          <w:rFonts w:ascii="Times New Roman" w:eastAsia="Times New Roman" w:hAnsi="Times New Roman" w:cs="Times New Roman"/>
          <w:bCs/>
          <w:sz w:val="28"/>
          <w:szCs w:val="28"/>
          <w:lang w:eastAsia="ru-RU"/>
        </w:rPr>
      </w:pPr>
    </w:p>
    <w:p w14:paraId="3ED919FC" w14:textId="77777777" w:rsidR="00751DF7" w:rsidRPr="00792895" w:rsidRDefault="00D3695D" w:rsidP="001F6F7A">
      <w:pPr>
        <w:spacing w:after="0" w:line="240" w:lineRule="auto"/>
        <w:jc w:val="center"/>
        <w:textAlignment w:val="top"/>
        <w:rPr>
          <w:rFonts w:ascii="Times New Roman" w:eastAsia="Times New Roman" w:hAnsi="Times New Roman" w:cs="Times New Roman"/>
          <w:b/>
          <w:bCs/>
          <w:sz w:val="44"/>
          <w:szCs w:val="44"/>
          <w:lang w:eastAsia="ru-RU"/>
        </w:rPr>
      </w:pPr>
      <w:r w:rsidRPr="00792895">
        <w:rPr>
          <w:rFonts w:ascii="Times New Roman" w:eastAsia="Times New Roman" w:hAnsi="Times New Roman" w:cs="Times New Roman"/>
          <w:b/>
          <w:bCs/>
          <w:sz w:val="44"/>
          <w:szCs w:val="44"/>
          <w:lang w:eastAsia="ru-RU"/>
        </w:rPr>
        <w:t xml:space="preserve">ПОЛОЖЕНИЕ </w:t>
      </w:r>
    </w:p>
    <w:p w14:paraId="29C6AC2B" w14:textId="77777777" w:rsidR="001F6F7A" w:rsidRPr="00792895" w:rsidRDefault="00751DF7" w:rsidP="001F6F7A">
      <w:pPr>
        <w:spacing w:after="0" w:line="240" w:lineRule="auto"/>
        <w:jc w:val="center"/>
        <w:textAlignment w:val="top"/>
        <w:rPr>
          <w:rFonts w:ascii="Times New Roman" w:eastAsia="Times New Roman" w:hAnsi="Times New Roman" w:cs="Times New Roman"/>
          <w:b/>
          <w:bCs/>
          <w:smallCaps/>
          <w:sz w:val="44"/>
          <w:szCs w:val="44"/>
          <w:lang w:eastAsia="ru-RU"/>
        </w:rPr>
      </w:pPr>
      <w:r w:rsidRPr="00792895">
        <w:rPr>
          <w:rFonts w:ascii="Times New Roman" w:eastAsia="Times New Roman" w:hAnsi="Times New Roman" w:cs="Times New Roman"/>
          <w:b/>
          <w:bCs/>
          <w:sz w:val="44"/>
          <w:szCs w:val="44"/>
          <w:lang w:eastAsia="ru-RU"/>
        </w:rPr>
        <w:t>о компенсационном</w:t>
      </w:r>
      <w:r w:rsidR="00D3695D" w:rsidRPr="00792895">
        <w:rPr>
          <w:rFonts w:ascii="Times New Roman" w:eastAsia="Times New Roman" w:hAnsi="Times New Roman" w:cs="Times New Roman"/>
          <w:b/>
          <w:bCs/>
          <w:smallCaps/>
          <w:sz w:val="44"/>
          <w:szCs w:val="44"/>
          <w:lang w:eastAsia="ru-RU"/>
        </w:rPr>
        <w:t xml:space="preserve"> </w:t>
      </w:r>
      <w:r w:rsidRPr="00792895">
        <w:rPr>
          <w:rFonts w:ascii="Times New Roman" w:eastAsia="Times New Roman" w:hAnsi="Times New Roman" w:cs="Times New Roman"/>
          <w:b/>
          <w:bCs/>
          <w:sz w:val="44"/>
          <w:szCs w:val="44"/>
          <w:lang w:eastAsia="ru-RU"/>
        </w:rPr>
        <w:t>фонде</w:t>
      </w:r>
      <w:r w:rsidR="00394607" w:rsidRPr="00792895">
        <w:rPr>
          <w:rFonts w:ascii="Times New Roman" w:eastAsia="Times New Roman" w:hAnsi="Times New Roman" w:cs="Times New Roman"/>
          <w:b/>
          <w:bCs/>
          <w:sz w:val="44"/>
          <w:szCs w:val="44"/>
          <w:lang w:eastAsia="ru-RU"/>
        </w:rPr>
        <w:t xml:space="preserve"> </w:t>
      </w:r>
    </w:p>
    <w:p w14:paraId="45C7BC5F" w14:textId="77777777" w:rsidR="00D3695D" w:rsidRPr="00792895" w:rsidRDefault="00751DF7" w:rsidP="001F6F7A">
      <w:pPr>
        <w:spacing w:after="0" w:line="240" w:lineRule="auto"/>
        <w:jc w:val="center"/>
        <w:textAlignment w:val="top"/>
        <w:rPr>
          <w:rFonts w:ascii="Times New Roman" w:eastAsia="Times New Roman" w:hAnsi="Times New Roman" w:cs="Times New Roman"/>
          <w:b/>
          <w:bCs/>
          <w:sz w:val="44"/>
          <w:szCs w:val="44"/>
          <w:lang w:eastAsia="ru-RU"/>
        </w:rPr>
      </w:pPr>
      <w:r w:rsidRPr="00792895">
        <w:rPr>
          <w:rFonts w:ascii="Times New Roman" w:eastAsia="Times New Roman" w:hAnsi="Times New Roman" w:cs="Times New Roman"/>
          <w:b/>
          <w:bCs/>
          <w:sz w:val="44"/>
          <w:szCs w:val="44"/>
          <w:lang w:eastAsia="ru-RU"/>
        </w:rPr>
        <w:t>возмещения в</w:t>
      </w:r>
      <w:r w:rsidR="001F6F7A" w:rsidRPr="00792895">
        <w:rPr>
          <w:rFonts w:ascii="Times New Roman" w:eastAsia="Times New Roman" w:hAnsi="Times New Roman" w:cs="Times New Roman"/>
          <w:b/>
          <w:bCs/>
          <w:sz w:val="44"/>
          <w:szCs w:val="44"/>
          <w:lang w:eastAsia="ru-RU"/>
        </w:rPr>
        <w:t>реда</w:t>
      </w:r>
    </w:p>
    <w:p w14:paraId="1A925EAF" w14:textId="77777777" w:rsidR="001F6F7A" w:rsidRPr="00792895" w:rsidRDefault="00EA1797" w:rsidP="001F6F7A">
      <w:pPr>
        <w:spacing w:after="0" w:line="240" w:lineRule="auto"/>
        <w:jc w:val="center"/>
        <w:textAlignment w:val="top"/>
        <w:rPr>
          <w:rFonts w:ascii="Times New Roman" w:eastAsia="Times New Roman" w:hAnsi="Times New Roman" w:cs="Times New Roman"/>
          <w:b/>
          <w:bCs/>
          <w:sz w:val="44"/>
          <w:szCs w:val="44"/>
          <w:lang w:eastAsia="ru-RU"/>
        </w:rPr>
      </w:pPr>
      <w:r w:rsidRPr="00792895">
        <w:rPr>
          <w:rFonts w:ascii="Times New Roman" w:eastAsia="Times New Roman" w:hAnsi="Times New Roman" w:cs="Times New Roman"/>
          <w:b/>
          <w:bCs/>
          <w:sz w:val="44"/>
          <w:szCs w:val="44"/>
          <w:lang w:eastAsia="ru-RU"/>
        </w:rPr>
        <w:t>с</w:t>
      </w:r>
      <w:r w:rsidR="001F6F7A" w:rsidRPr="00792895">
        <w:rPr>
          <w:rFonts w:ascii="Times New Roman" w:eastAsia="Times New Roman" w:hAnsi="Times New Roman" w:cs="Times New Roman"/>
          <w:b/>
          <w:bCs/>
          <w:sz w:val="44"/>
          <w:szCs w:val="44"/>
          <w:lang w:eastAsia="ru-RU"/>
        </w:rPr>
        <w:t xml:space="preserve">аморегулируемой организации </w:t>
      </w:r>
    </w:p>
    <w:p w14:paraId="7C470EB3" w14:textId="77777777" w:rsidR="001F6F7A" w:rsidRPr="00792895" w:rsidRDefault="00394607" w:rsidP="001F6F7A">
      <w:pPr>
        <w:spacing w:after="0" w:line="240" w:lineRule="auto"/>
        <w:jc w:val="center"/>
        <w:textAlignment w:val="top"/>
        <w:rPr>
          <w:rFonts w:ascii="Times New Roman" w:eastAsia="Times New Roman" w:hAnsi="Times New Roman" w:cs="Times New Roman"/>
          <w:b/>
          <w:bCs/>
          <w:sz w:val="44"/>
          <w:szCs w:val="44"/>
          <w:lang w:eastAsia="ru-RU"/>
        </w:rPr>
      </w:pPr>
      <w:r w:rsidRPr="00792895">
        <w:rPr>
          <w:rFonts w:ascii="Times New Roman" w:eastAsia="Times New Roman" w:hAnsi="Times New Roman" w:cs="Times New Roman"/>
          <w:b/>
          <w:bCs/>
          <w:sz w:val="44"/>
          <w:szCs w:val="44"/>
          <w:lang w:eastAsia="ru-RU"/>
        </w:rPr>
        <w:t>«Союз дорожно-транспортных строителей</w:t>
      </w:r>
      <w:r w:rsidR="00D3695D" w:rsidRPr="00792895">
        <w:rPr>
          <w:rFonts w:ascii="Times New Roman" w:eastAsia="Times New Roman" w:hAnsi="Times New Roman" w:cs="Times New Roman"/>
          <w:b/>
          <w:bCs/>
          <w:sz w:val="44"/>
          <w:szCs w:val="44"/>
          <w:lang w:eastAsia="ru-RU"/>
        </w:rPr>
        <w:t xml:space="preserve"> </w:t>
      </w:r>
    </w:p>
    <w:p w14:paraId="4D0BF2E5" w14:textId="77777777" w:rsidR="00D3695D" w:rsidRPr="00792895" w:rsidRDefault="00D3695D" w:rsidP="001F6F7A">
      <w:pPr>
        <w:spacing w:after="0" w:line="240" w:lineRule="auto"/>
        <w:jc w:val="center"/>
        <w:textAlignment w:val="top"/>
        <w:rPr>
          <w:rFonts w:ascii="Times New Roman" w:eastAsia="Times New Roman" w:hAnsi="Times New Roman" w:cs="Times New Roman"/>
          <w:b/>
          <w:bCs/>
          <w:sz w:val="44"/>
          <w:szCs w:val="44"/>
          <w:lang w:eastAsia="ru-RU"/>
        </w:rPr>
      </w:pPr>
      <w:r w:rsidRPr="00792895">
        <w:rPr>
          <w:rFonts w:ascii="Times New Roman" w:eastAsia="Times New Roman" w:hAnsi="Times New Roman" w:cs="Times New Roman"/>
          <w:b/>
          <w:bCs/>
          <w:sz w:val="44"/>
          <w:szCs w:val="44"/>
          <w:lang w:eastAsia="ru-RU"/>
        </w:rPr>
        <w:t>«СОЮЗДОРСТРОЙ»</w:t>
      </w:r>
    </w:p>
    <w:p w14:paraId="5E721D6C" w14:textId="77777777" w:rsidR="00D3695D" w:rsidRPr="00792895" w:rsidRDefault="00D3695D" w:rsidP="001F6F7A">
      <w:pPr>
        <w:spacing w:after="0" w:line="240" w:lineRule="auto"/>
        <w:jc w:val="center"/>
        <w:textAlignment w:val="top"/>
        <w:rPr>
          <w:rFonts w:ascii="Times New Roman" w:eastAsia="Times New Roman" w:hAnsi="Times New Roman" w:cs="Times New Roman"/>
          <w:sz w:val="40"/>
          <w:szCs w:val="40"/>
          <w:lang w:eastAsia="ru-RU"/>
        </w:rPr>
      </w:pPr>
    </w:p>
    <w:p w14:paraId="5ADF9718" w14:textId="77777777" w:rsidR="001F6F7A" w:rsidRPr="00792895" w:rsidRDefault="001F6F7A" w:rsidP="00D3695D">
      <w:pPr>
        <w:spacing w:after="0" w:line="240" w:lineRule="auto"/>
        <w:jc w:val="both"/>
        <w:textAlignment w:val="top"/>
        <w:rPr>
          <w:rFonts w:ascii="Times New Roman" w:eastAsia="Times New Roman" w:hAnsi="Times New Roman" w:cs="Times New Roman"/>
          <w:sz w:val="28"/>
          <w:szCs w:val="28"/>
          <w:lang w:eastAsia="ru-RU"/>
        </w:rPr>
      </w:pPr>
    </w:p>
    <w:p w14:paraId="4EB44BE9" w14:textId="77777777" w:rsidR="001F6F7A" w:rsidRPr="00792895" w:rsidRDefault="001F6F7A" w:rsidP="00D3695D">
      <w:pPr>
        <w:spacing w:after="0" w:line="240" w:lineRule="auto"/>
        <w:jc w:val="both"/>
        <w:textAlignment w:val="top"/>
        <w:rPr>
          <w:rFonts w:ascii="Times New Roman" w:eastAsia="Times New Roman" w:hAnsi="Times New Roman" w:cs="Times New Roman"/>
          <w:sz w:val="28"/>
          <w:szCs w:val="28"/>
          <w:lang w:eastAsia="ru-RU"/>
        </w:rPr>
      </w:pPr>
    </w:p>
    <w:p w14:paraId="75D0FB77" w14:textId="77777777" w:rsidR="001F6F7A" w:rsidRPr="00792895" w:rsidRDefault="001F6F7A" w:rsidP="00D3695D">
      <w:pPr>
        <w:spacing w:after="0" w:line="240" w:lineRule="auto"/>
        <w:jc w:val="both"/>
        <w:textAlignment w:val="top"/>
        <w:rPr>
          <w:rFonts w:ascii="Times New Roman" w:eastAsia="Times New Roman" w:hAnsi="Times New Roman" w:cs="Times New Roman"/>
          <w:sz w:val="28"/>
          <w:szCs w:val="28"/>
          <w:lang w:eastAsia="ru-RU"/>
        </w:rPr>
      </w:pPr>
    </w:p>
    <w:p w14:paraId="6D4BEB8E" w14:textId="77777777" w:rsidR="001F6F7A" w:rsidRPr="00792895" w:rsidRDefault="001F6F7A" w:rsidP="00D3695D">
      <w:pPr>
        <w:spacing w:after="0" w:line="240" w:lineRule="auto"/>
        <w:jc w:val="both"/>
        <w:textAlignment w:val="top"/>
        <w:rPr>
          <w:rFonts w:ascii="Times New Roman" w:eastAsia="Times New Roman" w:hAnsi="Times New Roman" w:cs="Times New Roman"/>
          <w:sz w:val="28"/>
          <w:szCs w:val="28"/>
          <w:lang w:eastAsia="ru-RU"/>
        </w:rPr>
      </w:pPr>
    </w:p>
    <w:p w14:paraId="14989303" w14:textId="77777777" w:rsidR="001F6F7A" w:rsidRPr="00792895" w:rsidRDefault="001F6F7A" w:rsidP="00D3695D">
      <w:pPr>
        <w:spacing w:after="0" w:line="240" w:lineRule="auto"/>
        <w:jc w:val="both"/>
        <w:textAlignment w:val="top"/>
        <w:rPr>
          <w:rFonts w:ascii="Times New Roman" w:eastAsia="Times New Roman" w:hAnsi="Times New Roman" w:cs="Times New Roman"/>
          <w:sz w:val="28"/>
          <w:szCs w:val="28"/>
          <w:lang w:eastAsia="ru-RU"/>
        </w:rPr>
      </w:pPr>
    </w:p>
    <w:p w14:paraId="3C4C8746" w14:textId="77777777" w:rsidR="001F6F7A" w:rsidRPr="00792895" w:rsidRDefault="001F6F7A" w:rsidP="00D3695D">
      <w:pPr>
        <w:spacing w:after="0" w:line="240" w:lineRule="auto"/>
        <w:jc w:val="both"/>
        <w:textAlignment w:val="top"/>
        <w:rPr>
          <w:rFonts w:ascii="Times New Roman" w:eastAsia="Times New Roman" w:hAnsi="Times New Roman" w:cs="Times New Roman"/>
          <w:sz w:val="28"/>
          <w:szCs w:val="28"/>
          <w:lang w:eastAsia="ru-RU"/>
        </w:rPr>
      </w:pPr>
    </w:p>
    <w:p w14:paraId="5EEE5036" w14:textId="77777777" w:rsidR="001F6F7A" w:rsidRPr="00792895" w:rsidRDefault="001F6F7A" w:rsidP="00D3695D">
      <w:pPr>
        <w:spacing w:after="0" w:line="240" w:lineRule="auto"/>
        <w:jc w:val="both"/>
        <w:textAlignment w:val="top"/>
        <w:rPr>
          <w:rFonts w:ascii="Times New Roman" w:eastAsia="Times New Roman" w:hAnsi="Times New Roman" w:cs="Times New Roman"/>
          <w:sz w:val="28"/>
          <w:szCs w:val="28"/>
          <w:lang w:eastAsia="ru-RU"/>
        </w:rPr>
      </w:pPr>
    </w:p>
    <w:p w14:paraId="778801E7" w14:textId="77777777" w:rsidR="001F6F7A" w:rsidRPr="00792895" w:rsidRDefault="001F6F7A" w:rsidP="00D3695D">
      <w:pPr>
        <w:spacing w:after="0" w:line="240" w:lineRule="auto"/>
        <w:jc w:val="both"/>
        <w:textAlignment w:val="top"/>
        <w:rPr>
          <w:rFonts w:ascii="Times New Roman" w:eastAsia="Times New Roman" w:hAnsi="Times New Roman" w:cs="Times New Roman"/>
          <w:sz w:val="28"/>
          <w:szCs w:val="28"/>
          <w:lang w:eastAsia="ru-RU"/>
        </w:rPr>
      </w:pPr>
    </w:p>
    <w:p w14:paraId="37BDF667" w14:textId="77777777" w:rsidR="001F6F7A" w:rsidRPr="00792895" w:rsidRDefault="001F6F7A" w:rsidP="00D3695D">
      <w:pPr>
        <w:spacing w:after="0" w:line="240" w:lineRule="auto"/>
        <w:jc w:val="both"/>
        <w:textAlignment w:val="top"/>
        <w:rPr>
          <w:rFonts w:ascii="Times New Roman" w:eastAsia="Times New Roman" w:hAnsi="Times New Roman" w:cs="Times New Roman"/>
          <w:sz w:val="28"/>
          <w:szCs w:val="28"/>
          <w:lang w:eastAsia="ru-RU"/>
        </w:rPr>
      </w:pPr>
    </w:p>
    <w:p w14:paraId="5A69748A" w14:textId="34FC462F" w:rsidR="00544EFE" w:rsidRPr="00792895" w:rsidRDefault="00544EFE" w:rsidP="00D3695D">
      <w:pPr>
        <w:spacing w:after="0" w:line="240" w:lineRule="auto"/>
        <w:jc w:val="both"/>
        <w:textAlignment w:val="top"/>
        <w:rPr>
          <w:rFonts w:ascii="Times New Roman" w:eastAsia="Times New Roman" w:hAnsi="Times New Roman" w:cs="Times New Roman"/>
          <w:sz w:val="28"/>
          <w:szCs w:val="28"/>
          <w:lang w:eastAsia="ru-RU"/>
        </w:rPr>
      </w:pPr>
    </w:p>
    <w:p w14:paraId="58524DA8" w14:textId="10EAAA81" w:rsidR="00544EFE" w:rsidRPr="00792895" w:rsidRDefault="00544EFE" w:rsidP="00D3695D">
      <w:pPr>
        <w:spacing w:after="0" w:line="240" w:lineRule="auto"/>
        <w:jc w:val="both"/>
        <w:textAlignment w:val="top"/>
        <w:rPr>
          <w:rFonts w:ascii="Times New Roman" w:eastAsia="Times New Roman" w:hAnsi="Times New Roman" w:cs="Times New Roman"/>
          <w:sz w:val="28"/>
          <w:szCs w:val="28"/>
          <w:lang w:eastAsia="ru-RU"/>
        </w:rPr>
      </w:pPr>
    </w:p>
    <w:p w14:paraId="687A08DC" w14:textId="67119D9D" w:rsidR="00EA1797" w:rsidRPr="00792895" w:rsidRDefault="00EA1797" w:rsidP="00D3695D">
      <w:pPr>
        <w:spacing w:after="0" w:line="240" w:lineRule="auto"/>
        <w:jc w:val="both"/>
        <w:textAlignment w:val="top"/>
        <w:rPr>
          <w:rFonts w:ascii="Times New Roman" w:eastAsia="Times New Roman" w:hAnsi="Times New Roman" w:cs="Times New Roman"/>
          <w:sz w:val="28"/>
          <w:szCs w:val="28"/>
          <w:lang w:eastAsia="ru-RU"/>
        </w:rPr>
      </w:pPr>
    </w:p>
    <w:p w14:paraId="29D872DE" w14:textId="77777777" w:rsidR="00DD0CB9" w:rsidRPr="00792895" w:rsidRDefault="00DD0CB9" w:rsidP="00D3695D">
      <w:pPr>
        <w:spacing w:after="0" w:line="240" w:lineRule="auto"/>
        <w:jc w:val="both"/>
        <w:textAlignment w:val="top"/>
        <w:rPr>
          <w:rFonts w:ascii="Times New Roman" w:eastAsia="Times New Roman" w:hAnsi="Times New Roman" w:cs="Times New Roman"/>
          <w:sz w:val="28"/>
          <w:szCs w:val="28"/>
          <w:lang w:eastAsia="ru-RU"/>
        </w:rPr>
      </w:pPr>
    </w:p>
    <w:p w14:paraId="2CB2D02A" w14:textId="77777777" w:rsidR="001F6F7A" w:rsidRPr="00792895" w:rsidRDefault="00582597" w:rsidP="00582597">
      <w:pPr>
        <w:spacing w:after="0" w:line="240" w:lineRule="auto"/>
        <w:jc w:val="center"/>
        <w:textAlignment w:val="top"/>
        <w:rPr>
          <w:rFonts w:ascii="Times New Roman" w:eastAsia="Times New Roman" w:hAnsi="Times New Roman" w:cs="Times New Roman"/>
          <w:b/>
          <w:sz w:val="28"/>
          <w:szCs w:val="28"/>
          <w:lang w:eastAsia="ru-RU"/>
        </w:rPr>
      </w:pPr>
      <w:r w:rsidRPr="00792895">
        <w:rPr>
          <w:rFonts w:ascii="Times New Roman" w:eastAsia="Times New Roman" w:hAnsi="Times New Roman" w:cs="Times New Roman"/>
          <w:b/>
          <w:sz w:val="28"/>
          <w:szCs w:val="28"/>
          <w:lang w:eastAsia="ru-RU"/>
        </w:rPr>
        <w:t>Москва</w:t>
      </w:r>
    </w:p>
    <w:p w14:paraId="15080B4A" w14:textId="510E3E3D" w:rsidR="008C06C6" w:rsidRPr="00792895" w:rsidRDefault="00544EFE" w:rsidP="00DD0CB9">
      <w:pPr>
        <w:spacing w:after="0" w:line="240" w:lineRule="auto"/>
        <w:jc w:val="center"/>
        <w:textAlignment w:val="top"/>
        <w:rPr>
          <w:rFonts w:ascii="Times New Roman" w:eastAsia="Times New Roman" w:hAnsi="Times New Roman" w:cs="Times New Roman"/>
          <w:b/>
          <w:sz w:val="28"/>
          <w:szCs w:val="28"/>
          <w:lang w:eastAsia="ru-RU"/>
        </w:rPr>
      </w:pPr>
      <w:r w:rsidRPr="00792895">
        <w:rPr>
          <w:rFonts w:ascii="Times New Roman" w:eastAsia="Times New Roman" w:hAnsi="Times New Roman" w:cs="Times New Roman"/>
          <w:b/>
          <w:sz w:val="28"/>
          <w:szCs w:val="28"/>
          <w:lang w:eastAsia="ru-RU"/>
        </w:rPr>
        <w:t>20</w:t>
      </w:r>
      <w:r w:rsidR="00644879" w:rsidRPr="00792895">
        <w:rPr>
          <w:rFonts w:ascii="Times New Roman" w:eastAsia="Times New Roman" w:hAnsi="Times New Roman" w:cs="Times New Roman"/>
          <w:b/>
          <w:sz w:val="28"/>
          <w:szCs w:val="28"/>
          <w:lang w:eastAsia="ru-RU"/>
        </w:rPr>
        <w:t>22</w:t>
      </w:r>
      <w:r w:rsidR="008C06C6" w:rsidRPr="00792895">
        <w:rPr>
          <w:rFonts w:ascii="Times New Roman" w:eastAsia="Times New Roman" w:hAnsi="Times New Roman" w:cs="Times New Roman"/>
          <w:b/>
          <w:sz w:val="28"/>
          <w:szCs w:val="28"/>
          <w:lang w:eastAsia="ru-RU"/>
        </w:rPr>
        <w:t xml:space="preserve"> </w:t>
      </w:r>
      <w:r w:rsidRPr="00792895">
        <w:rPr>
          <w:rFonts w:ascii="Times New Roman" w:eastAsia="Times New Roman" w:hAnsi="Times New Roman" w:cs="Times New Roman"/>
          <w:b/>
          <w:sz w:val="28"/>
          <w:szCs w:val="28"/>
          <w:lang w:eastAsia="ru-RU"/>
        </w:rPr>
        <w:t>г.</w:t>
      </w:r>
    </w:p>
    <w:p w14:paraId="1F799E04" w14:textId="77777777" w:rsidR="00DD0CB9" w:rsidRPr="00792895" w:rsidRDefault="00DD0CB9" w:rsidP="00EA1797">
      <w:pPr>
        <w:spacing w:after="0" w:line="240" w:lineRule="auto"/>
        <w:jc w:val="center"/>
        <w:textAlignment w:val="top"/>
        <w:rPr>
          <w:rFonts w:ascii="Times New Roman" w:eastAsia="Times New Roman" w:hAnsi="Times New Roman" w:cs="Times New Roman"/>
          <w:b/>
          <w:sz w:val="28"/>
          <w:szCs w:val="28"/>
          <w:lang w:eastAsia="ru-RU"/>
        </w:rPr>
      </w:pPr>
    </w:p>
    <w:p w14:paraId="70A5E109" w14:textId="77777777" w:rsidR="00D3695D" w:rsidRPr="00792895" w:rsidRDefault="00D3695D" w:rsidP="00EA1797">
      <w:pPr>
        <w:spacing w:after="0" w:line="240" w:lineRule="auto"/>
        <w:jc w:val="center"/>
        <w:textAlignment w:val="top"/>
        <w:rPr>
          <w:rFonts w:ascii="Times New Roman" w:eastAsia="Times New Roman" w:hAnsi="Times New Roman" w:cs="Times New Roman"/>
          <w:b/>
          <w:sz w:val="28"/>
          <w:szCs w:val="28"/>
          <w:lang w:eastAsia="ru-RU"/>
        </w:rPr>
      </w:pPr>
      <w:r w:rsidRPr="00792895">
        <w:rPr>
          <w:rFonts w:ascii="Times New Roman" w:eastAsia="Times New Roman" w:hAnsi="Times New Roman" w:cs="Times New Roman"/>
          <w:b/>
          <w:sz w:val="28"/>
          <w:szCs w:val="28"/>
          <w:lang w:eastAsia="ru-RU"/>
        </w:rPr>
        <w:lastRenderedPageBreak/>
        <w:t>1. ОБЩИЕ ПОЛОЖЕНИЯ</w:t>
      </w:r>
    </w:p>
    <w:p w14:paraId="26B6F73B" w14:textId="77777777" w:rsidR="00D3695D" w:rsidRPr="00792895" w:rsidRDefault="00D3695D" w:rsidP="00D3695D">
      <w:pPr>
        <w:spacing w:after="0" w:line="240" w:lineRule="auto"/>
        <w:ind w:firstLine="709"/>
        <w:jc w:val="both"/>
        <w:textAlignment w:val="top"/>
        <w:rPr>
          <w:rFonts w:ascii="Times New Roman" w:eastAsia="Times New Roman" w:hAnsi="Times New Roman" w:cs="Times New Roman"/>
          <w:sz w:val="28"/>
          <w:szCs w:val="28"/>
          <w:lang w:eastAsia="ru-RU"/>
        </w:rPr>
      </w:pPr>
    </w:p>
    <w:p w14:paraId="543747B5" w14:textId="531BA920" w:rsidR="00D3695D" w:rsidRPr="00792895" w:rsidRDefault="00EC6E59" w:rsidP="00F44B56">
      <w:pPr>
        <w:spacing w:after="0" w:line="240" w:lineRule="auto"/>
        <w:ind w:firstLine="709"/>
        <w:jc w:val="both"/>
        <w:textAlignment w:val="top"/>
        <w:rPr>
          <w:rFonts w:ascii="Times New Roman" w:eastAsia="Times New Roman" w:hAnsi="Times New Roman" w:cs="Times New Roman"/>
          <w:sz w:val="28"/>
          <w:szCs w:val="28"/>
          <w:lang w:eastAsia="ru-RU"/>
        </w:rPr>
      </w:pPr>
      <w:r w:rsidRPr="00792895">
        <w:rPr>
          <w:rFonts w:ascii="Times New Roman" w:eastAsia="Times New Roman" w:hAnsi="Times New Roman" w:cs="Times New Roman"/>
          <w:sz w:val="28"/>
          <w:szCs w:val="28"/>
          <w:lang w:eastAsia="ru-RU"/>
        </w:rPr>
        <w:t>1.1.</w:t>
      </w:r>
      <w:r w:rsidRPr="00792895">
        <w:rPr>
          <w:rFonts w:ascii="Times New Roman" w:eastAsia="Times New Roman" w:hAnsi="Times New Roman" w:cs="Times New Roman"/>
          <w:sz w:val="28"/>
          <w:szCs w:val="28"/>
          <w:lang w:eastAsia="ru-RU"/>
        </w:rPr>
        <w:tab/>
      </w:r>
      <w:r w:rsidR="00D3695D" w:rsidRPr="00792895">
        <w:rPr>
          <w:rFonts w:ascii="Times New Roman" w:eastAsia="Times New Roman" w:hAnsi="Times New Roman" w:cs="Times New Roman"/>
          <w:sz w:val="28"/>
          <w:szCs w:val="28"/>
          <w:lang w:eastAsia="ru-RU"/>
        </w:rPr>
        <w:t>Настоящее Положение регулирует вопросы создания, размещения и использования компенсационного фонда</w:t>
      </w:r>
      <w:r w:rsidR="00BC4E2E" w:rsidRPr="00792895">
        <w:rPr>
          <w:rFonts w:ascii="Times New Roman" w:eastAsia="Times New Roman" w:hAnsi="Times New Roman" w:cs="Times New Roman"/>
          <w:sz w:val="28"/>
          <w:szCs w:val="28"/>
          <w:lang w:eastAsia="ru-RU"/>
        </w:rPr>
        <w:t xml:space="preserve"> возмещения вреда </w:t>
      </w:r>
      <w:r w:rsidR="00042CC9" w:rsidRPr="00792895">
        <w:rPr>
          <w:rFonts w:ascii="Times New Roman" w:eastAsia="Times New Roman" w:hAnsi="Times New Roman" w:cs="Times New Roman"/>
          <w:sz w:val="28"/>
          <w:szCs w:val="28"/>
          <w:lang w:eastAsia="ru-RU"/>
        </w:rPr>
        <w:t>с</w:t>
      </w:r>
      <w:r w:rsidR="0056411F" w:rsidRPr="00792895">
        <w:rPr>
          <w:rFonts w:ascii="Times New Roman" w:eastAsia="Times New Roman" w:hAnsi="Times New Roman" w:cs="Times New Roman"/>
          <w:sz w:val="28"/>
          <w:szCs w:val="28"/>
          <w:lang w:eastAsia="ru-RU"/>
        </w:rPr>
        <w:t xml:space="preserve">аморегулируемой организации «Союз </w:t>
      </w:r>
      <w:r w:rsidR="00394607" w:rsidRPr="00792895">
        <w:rPr>
          <w:rFonts w:ascii="Times New Roman" w:eastAsia="Times New Roman" w:hAnsi="Times New Roman" w:cs="Times New Roman"/>
          <w:sz w:val="28"/>
          <w:szCs w:val="28"/>
          <w:lang w:eastAsia="ru-RU"/>
        </w:rPr>
        <w:t>дорожно-т</w:t>
      </w:r>
      <w:r w:rsidR="0056411F" w:rsidRPr="00792895">
        <w:rPr>
          <w:rFonts w:ascii="Times New Roman" w:eastAsia="Times New Roman" w:hAnsi="Times New Roman" w:cs="Times New Roman"/>
          <w:sz w:val="28"/>
          <w:szCs w:val="28"/>
          <w:lang w:eastAsia="ru-RU"/>
        </w:rPr>
        <w:t>ранспортных строителей</w:t>
      </w:r>
      <w:r w:rsidR="00394607" w:rsidRPr="00792895">
        <w:rPr>
          <w:rFonts w:ascii="Times New Roman" w:eastAsia="Times New Roman" w:hAnsi="Times New Roman" w:cs="Times New Roman"/>
          <w:sz w:val="28"/>
          <w:szCs w:val="28"/>
          <w:lang w:eastAsia="ru-RU"/>
        </w:rPr>
        <w:t xml:space="preserve"> </w:t>
      </w:r>
      <w:r w:rsidR="00D3695D" w:rsidRPr="00792895">
        <w:rPr>
          <w:rFonts w:ascii="Times New Roman" w:eastAsia="Times New Roman" w:hAnsi="Times New Roman" w:cs="Times New Roman"/>
          <w:sz w:val="28"/>
          <w:szCs w:val="28"/>
          <w:lang w:eastAsia="ru-RU"/>
        </w:rPr>
        <w:t xml:space="preserve">«СОЮЗДОРСТРОЙ» (далее – </w:t>
      </w:r>
      <w:r w:rsidR="00B7659F" w:rsidRPr="00792895">
        <w:rPr>
          <w:rFonts w:ascii="Times New Roman" w:eastAsia="Times New Roman" w:hAnsi="Times New Roman" w:cs="Times New Roman"/>
          <w:sz w:val="28"/>
          <w:szCs w:val="28"/>
          <w:lang w:eastAsia="ru-RU"/>
        </w:rPr>
        <w:t>Союз</w:t>
      </w:r>
      <w:r w:rsidR="00D3695D" w:rsidRPr="00792895">
        <w:rPr>
          <w:rFonts w:ascii="Times New Roman" w:eastAsia="Times New Roman" w:hAnsi="Times New Roman" w:cs="Times New Roman"/>
          <w:sz w:val="28"/>
          <w:szCs w:val="28"/>
          <w:lang w:eastAsia="ru-RU"/>
        </w:rPr>
        <w:t>).</w:t>
      </w:r>
    </w:p>
    <w:p w14:paraId="67C6CA36" w14:textId="0E56637C" w:rsidR="00D3695D" w:rsidRPr="00792895" w:rsidRDefault="00EC6E59" w:rsidP="00F44B56">
      <w:pPr>
        <w:spacing w:after="0" w:line="240" w:lineRule="auto"/>
        <w:ind w:firstLine="709"/>
        <w:jc w:val="both"/>
        <w:textAlignment w:val="top"/>
        <w:rPr>
          <w:rFonts w:ascii="Times New Roman" w:eastAsia="Times New Roman" w:hAnsi="Times New Roman" w:cs="Times New Roman"/>
          <w:sz w:val="28"/>
          <w:szCs w:val="28"/>
          <w:lang w:eastAsia="ru-RU"/>
        </w:rPr>
      </w:pPr>
      <w:r w:rsidRPr="00792895">
        <w:rPr>
          <w:rFonts w:ascii="Times New Roman" w:eastAsia="Times New Roman" w:hAnsi="Times New Roman" w:cs="Times New Roman"/>
          <w:sz w:val="28"/>
          <w:szCs w:val="28"/>
          <w:lang w:eastAsia="ru-RU"/>
        </w:rPr>
        <w:t>1.2.</w:t>
      </w:r>
      <w:r w:rsidRPr="00792895">
        <w:rPr>
          <w:rFonts w:ascii="Times New Roman" w:eastAsia="Times New Roman" w:hAnsi="Times New Roman" w:cs="Times New Roman"/>
          <w:sz w:val="28"/>
          <w:szCs w:val="28"/>
          <w:lang w:eastAsia="ru-RU"/>
        </w:rPr>
        <w:tab/>
      </w:r>
      <w:r w:rsidR="00D3695D" w:rsidRPr="00792895">
        <w:rPr>
          <w:rFonts w:ascii="Times New Roman" w:eastAsia="Times New Roman" w:hAnsi="Times New Roman" w:cs="Times New Roman"/>
          <w:sz w:val="28"/>
          <w:szCs w:val="28"/>
          <w:lang w:eastAsia="ru-RU"/>
        </w:rPr>
        <w:t xml:space="preserve">Настоящее Положение разработано в соответствии с законодательством Российской Федерации и Уставом </w:t>
      </w:r>
      <w:r w:rsidR="00042CC9" w:rsidRPr="00792895">
        <w:rPr>
          <w:rFonts w:ascii="Times New Roman" w:eastAsia="Times New Roman" w:hAnsi="Times New Roman" w:cs="Times New Roman"/>
          <w:sz w:val="28"/>
          <w:szCs w:val="28"/>
          <w:lang w:eastAsia="ru-RU"/>
        </w:rPr>
        <w:t>с</w:t>
      </w:r>
      <w:r w:rsidR="00394607" w:rsidRPr="00792895">
        <w:rPr>
          <w:rFonts w:ascii="Times New Roman" w:eastAsia="Times New Roman" w:hAnsi="Times New Roman" w:cs="Times New Roman"/>
          <w:sz w:val="28"/>
          <w:szCs w:val="28"/>
          <w:lang w:eastAsia="ru-RU"/>
        </w:rPr>
        <w:t xml:space="preserve">аморегулируемой организации «Союз дорожно-транспортных строителей </w:t>
      </w:r>
      <w:r w:rsidR="00D3695D" w:rsidRPr="00792895">
        <w:rPr>
          <w:rFonts w:ascii="Times New Roman" w:eastAsia="Times New Roman" w:hAnsi="Times New Roman" w:cs="Times New Roman"/>
          <w:sz w:val="28"/>
          <w:szCs w:val="28"/>
          <w:lang w:eastAsia="ru-RU"/>
        </w:rPr>
        <w:t>«СОЮЗДОРСТРОЙ».</w:t>
      </w:r>
      <w:r w:rsidR="00F26C25" w:rsidRPr="00792895">
        <w:rPr>
          <w:rFonts w:ascii="Times New Roman" w:eastAsia="Times New Roman" w:hAnsi="Times New Roman" w:cs="Times New Roman"/>
          <w:sz w:val="28"/>
          <w:szCs w:val="28"/>
          <w:lang w:eastAsia="ru-RU"/>
        </w:rPr>
        <w:t xml:space="preserve"> </w:t>
      </w:r>
    </w:p>
    <w:p w14:paraId="50486331" w14:textId="35A22EDE" w:rsidR="00D3695D" w:rsidRPr="00792895" w:rsidRDefault="00EC6E59" w:rsidP="00F44B56">
      <w:pPr>
        <w:spacing w:after="0" w:line="240" w:lineRule="auto"/>
        <w:ind w:firstLine="709"/>
        <w:jc w:val="both"/>
        <w:textAlignment w:val="top"/>
        <w:rPr>
          <w:rFonts w:ascii="Times New Roman" w:eastAsia="Times New Roman" w:hAnsi="Times New Roman" w:cs="Times New Roman"/>
          <w:sz w:val="28"/>
          <w:szCs w:val="28"/>
          <w:lang w:eastAsia="ru-RU"/>
        </w:rPr>
      </w:pPr>
      <w:r w:rsidRPr="00792895">
        <w:rPr>
          <w:rFonts w:ascii="Times New Roman" w:eastAsia="Times New Roman" w:hAnsi="Times New Roman" w:cs="Times New Roman"/>
          <w:sz w:val="28"/>
          <w:szCs w:val="28"/>
          <w:lang w:eastAsia="ru-RU"/>
        </w:rPr>
        <w:t>1.3.</w:t>
      </w:r>
      <w:r w:rsidRPr="00792895">
        <w:rPr>
          <w:rFonts w:ascii="Times New Roman" w:eastAsia="Times New Roman" w:hAnsi="Times New Roman" w:cs="Times New Roman"/>
          <w:sz w:val="28"/>
          <w:szCs w:val="28"/>
          <w:lang w:eastAsia="ru-RU"/>
        </w:rPr>
        <w:tab/>
      </w:r>
      <w:r w:rsidR="00D3695D" w:rsidRPr="00792895">
        <w:rPr>
          <w:rFonts w:ascii="Times New Roman" w:eastAsia="Times New Roman" w:hAnsi="Times New Roman" w:cs="Times New Roman"/>
          <w:sz w:val="28"/>
          <w:szCs w:val="28"/>
          <w:lang w:eastAsia="ru-RU"/>
        </w:rPr>
        <w:t>Компенсационны</w:t>
      </w:r>
      <w:r w:rsidR="00BC4E2E" w:rsidRPr="00792895">
        <w:rPr>
          <w:rFonts w:ascii="Times New Roman" w:eastAsia="Times New Roman" w:hAnsi="Times New Roman" w:cs="Times New Roman"/>
          <w:sz w:val="28"/>
          <w:szCs w:val="28"/>
          <w:lang w:eastAsia="ru-RU"/>
        </w:rPr>
        <w:t>й</w:t>
      </w:r>
      <w:r w:rsidR="00D3695D" w:rsidRPr="00792895">
        <w:rPr>
          <w:rFonts w:ascii="Times New Roman" w:eastAsia="Times New Roman" w:hAnsi="Times New Roman" w:cs="Times New Roman"/>
          <w:sz w:val="28"/>
          <w:szCs w:val="28"/>
          <w:lang w:eastAsia="ru-RU"/>
        </w:rPr>
        <w:t xml:space="preserve"> фонд</w:t>
      </w:r>
      <w:r w:rsidR="00BC4E2E" w:rsidRPr="00792895">
        <w:rPr>
          <w:rFonts w:ascii="Times New Roman" w:eastAsia="Times New Roman" w:hAnsi="Times New Roman" w:cs="Times New Roman"/>
          <w:sz w:val="28"/>
          <w:szCs w:val="28"/>
          <w:lang w:eastAsia="ru-RU"/>
        </w:rPr>
        <w:t xml:space="preserve"> возмещения вреда</w:t>
      </w:r>
      <w:r w:rsidR="00D3695D" w:rsidRPr="00792895">
        <w:rPr>
          <w:rFonts w:ascii="Times New Roman" w:eastAsia="Times New Roman" w:hAnsi="Times New Roman" w:cs="Times New Roman"/>
          <w:sz w:val="28"/>
          <w:szCs w:val="28"/>
          <w:lang w:eastAsia="ru-RU"/>
        </w:rPr>
        <w:t xml:space="preserve"> </w:t>
      </w:r>
      <w:r w:rsidR="00BC4E2E" w:rsidRPr="00792895">
        <w:rPr>
          <w:rFonts w:ascii="Times New Roman" w:eastAsia="Times New Roman" w:hAnsi="Times New Roman" w:cs="Times New Roman"/>
          <w:sz w:val="28"/>
          <w:szCs w:val="28"/>
          <w:lang w:eastAsia="ru-RU"/>
        </w:rPr>
        <w:t>представляет собой</w:t>
      </w:r>
      <w:r w:rsidR="00D3695D" w:rsidRPr="00792895">
        <w:rPr>
          <w:rFonts w:ascii="Times New Roman" w:eastAsia="Times New Roman" w:hAnsi="Times New Roman" w:cs="Times New Roman"/>
          <w:sz w:val="28"/>
          <w:szCs w:val="28"/>
          <w:lang w:eastAsia="ru-RU"/>
        </w:rPr>
        <w:t xml:space="preserve"> обособленное имущество, являющееся собственностью </w:t>
      </w:r>
      <w:r w:rsidR="00394607" w:rsidRPr="00792895">
        <w:rPr>
          <w:rFonts w:ascii="Times New Roman" w:eastAsia="Times New Roman" w:hAnsi="Times New Roman" w:cs="Times New Roman"/>
          <w:sz w:val="28"/>
          <w:szCs w:val="28"/>
          <w:lang w:eastAsia="ru-RU"/>
        </w:rPr>
        <w:t>Союза</w:t>
      </w:r>
      <w:r w:rsidR="00D3695D" w:rsidRPr="00792895">
        <w:rPr>
          <w:rFonts w:ascii="Times New Roman" w:eastAsia="Times New Roman" w:hAnsi="Times New Roman" w:cs="Times New Roman"/>
          <w:sz w:val="28"/>
          <w:szCs w:val="28"/>
          <w:lang w:eastAsia="ru-RU"/>
        </w:rPr>
        <w:t xml:space="preserve">, которое формируется в денежной форме за счет взносов членов </w:t>
      </w:r>
      <w:r w:rsidR="00394607" w:rsidRPr="00792895">
        <w:rPr>
          <w:rFonts w:ascii="Times New Roman" w:eastAsia="Times New Roman" w:hAnsi="Times New Roman" w:cs="Times New Roman"/>
          <w:sz w:val="28"/>
          <w:szCs w:val="28"/>
          <w:lang w:eastAsia="ru-RU"/>
        </w:rPr>
        <w:t>Союза</w:t>
      </w:r>
      <w:r w:rsidR="00D3695D" w:rsidRPr="00792895">
        <w:rPr>
          <w:rFonts w:ascii="Times New Roman" w:eastAsia="Times New Roman" w:hAnsi="Times New Roman" w:cs="Times New Roman"/>
          <w:sz w:val="28"/>
          <w:szCs w:val="28"/>
          <w:lang w:eastAsia="ru-RU"/>
        </w:rPr>
        <w:t>, а также доходов, полученных от размещения средств компенсационного фонда</w:t>
      </w:r>
      <w:r w:rsidR="00AD094E" w:rsidRPr="00792895">
        <w:rPr>
          <w:rFonts w:ascii="Times New Roman" w:eastAsia="Times New Roman" w:hAnsi="Times New Roman" w:cs="Times New Roman"/>
          <w:sz w:val="28"/>
          <w:szCs w:val="28"/>
          <w:lang w:eastAsia="ru-RU"/>
        </w:rPr>
        <w:t xml:space="preserve"> возмещения вреда</w:t>
      </w:r>
      <w:r w:rsidR="00D3695D" w:rsidRPr="00792895">
        <w:rPr>
          <w:rFonts w:ascii="Times New Roman" w:eastAsia="Times New Roman" w:hAnsi="Times New Roman" w:cs="Times New Roman"/>
          <w:sz w:val="28"/>
          <w:szCs w:val="28"/>
          <w:lang w:eastAsia="ru-RU"/>
        </w:rPr>
        <w:t>.</w:t>
      </w:r>
    </w:p>
    <w:p w14:paraId="04122605" w14:textId="317A444A" w:rsidR="00A52EB3" w:rsidRPr="00792895" w:rsidRDefault="00EC6E59" w:rsidP="00F44B56">
      <w:pPr>
        <w:spacing w:after="0" w:line="240" w:lineRule="auto"/>
        <w:ind w:firstLine="709"/>
        <w:jc w:val="both"/>
        <w:textAlignment w:val="top"/>
        <w:rPr>
          <w:rFonts w:ascii="Times New Roman" w:eastAsia="Times New Roman" w:hAnsi="Times New Roman" w:cs="Times New Roman"/>
          <w:sz w:val="28"/>
          <w:szCs w:val="28"/>
          <w:lang w:eastAsia="ru-RU"/>
        </w:rPr>
      </w:pPr>
      <w:r w:rsidRPr="00792895">
        <w:rPr>
          <w:rFonts w:ascii="Times New Roman" w:eastAsia="Times New Roman" w:hAnsi="Times New Roman" w:cs="Times New Roman"/>
          <w:sz w:val="28"/>
          <w:szCs w:val="28"/>
          <w:lang w:eastAsia="ru-RU"/>
        </w:rPr>
        <w:t>1.4.</w:t>
      </w:r>
      <w:r w:rsidRPr="00792895">
        <w:rPr>
          <w:rFonts w:ascii="Times New Roman" w:eastAsia="Times New Roman" w:hAnsi="Times New Roman" w:cs="Times New Roman"/>
          <w:sz w:val="28"/>
          <w:szCs w:val="28"/>
          <w:lang w:eastAsia="ru-RU"/>
        </w:rPr>
        <w:tab/>
      </w:r>
      <w:r w:rsidR="00A52EB3" w:rsidRPr="00792895">
        <w:rPr>
          <w:rFonts w:ascii="Times New Roman" w:eastAsia="Times New Roman" w:hAnsi="Times New Roman" w:cs="Times New Roman"/>
          <w:sz w:val="28"/>
          <w:szCs w:val="28"/>
          <w:lang w:eastAsia="ru-RU"/>
        </w:rPr>
        <w:t xml:space="preserve">Компенсационный фонд возмещения вреда </w:t>
      </w:r>
      <w:r w:rsidR="00607F5D" w:rsidRPr="00792895">
        <w:rPr>
          <w:rFonts w:ascii="Times New Roman" w:eastAsia="Times New Roman" w:hAnsi="Times New Roman" w:cs="Times New Roman"/>
          <w:sz w:val="28"/>
          <w:szCs w:val="28"/>
          <w:lang w:eastAsia="ru-RU"/>
        </w:rPr>
        <w:t>формируется</w:t>
      </w:r>
      <w:r w:rsidR="00A52EB3" w:rsidRPr="00792895">
        <w:rPr>
          <w:rFonts w:ascii="Times New Roman" w:eastAsia="Times New Roman" w:hAnsi="Times New Roman" w:cs="Times New Roman"/>
          <w:sz w:val="28"/>
          <w:szCs w:val="28"/>
          <w:lang w:eastAsia="ru-RU"/>
        </w:rPr>
        <w:t xml:space="preserve"> в целях обеспечения имущественной ответственности членов </w:t>
      </w:r>
      <w:r w:rsidR="00042CC9" w:rsidRPr="00792895">
        <w:rPr>
          <w:rFonts w:ascii="Times New Roman" w:eastAsia="Times New Roman" w:hAnsi="Times New Roman" w:cs="Times New Roman"/>
          <w:sz w:val="28"/>
          <w:szCs w:val="28"/>
          <w:lang w:eastAsia="ru-RU"/>
        </w:rPr>
        <w:t>Союза</w:t>
      </w:r>
      <w:r w:rsidR="00A52EB3" w:rsidRPr="00792895">
        <w:rPr>
          <w:rFonts w:ascii="Times New Roman" w:eastAsia="Times New Roman" w:hAnsi="Times New Roman" w:cs="Times New Roman"/>
          <w:sz w:val="28"/>
          <w:szCs w:val="28"/>
          <w:lang w:eastAsia="ru-RU"/>
        </w:rPr>
        <w:t xml:space="preserve">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w:t>
      </w:r>
    </w:p>
    <w:p w14:paraId="474951C7" w14:textId="44C3AADB" w:rsidR="00D3695D" w:rsidRPr="00792895" w:rsidRDefault="00EC6E59" w:rsidP="00D3695D">
      <w:pPr>
        <w:spacing w:after="0" w:line="240" w:lineRule="auto"/>
        <w:ind w:firstLine="709"/>
        <w:jc w:val="both"/>
        <w:textAlignment w:val="top"/>
        <w:rPr>
          <w:rFonts w:ascii="Times New Roman" w:eastAsia="Times New Roman" w:hAnsi="Times New Roman" w:cs="Times New Roman"/>
          <w:sz w:val="28"/>
          <w:szCs w:val="28"/>
          <w:lang w:eastAsia="ru-RU"/>
        </w:rPr>
      </w:pPr>
      <w:r w:rsidRPr="00792895">
        <w:rPr>
          <w:rFonts w:ascii="Times New Roman" w:eastAsia="Times New Roman" w:hAnsi="Times New Roman" w:cs="Times New Roman"/>
          <w:sz w:val="28"/>
          <w:szCs w:val="28"/>
          <w:lang w:eastAsia="ru-RU"/>
        </w:rPr>
        <w:t>1.5.</w:t>
      </w:r>
      <w:r w:rsidRPr="00792895">
        <w:rPr>
          <w:rFonts w:ascii="Times New Roman" w:eastAsia="Times New Roman" w:hAnsi="Times New Roman" w:cs="Times New Roman"/>
          <w:sz w:val="28"/>
          <w:szCs w:val="28"/>
          <w:lang w:eastAsia="ru-RU"/>
        </w:rPr>
        <w:tab/>
      </w:r>
      <w:r w:rsidR="00A52EB3" w:rsidRPr="00792895">
        <w:rPr>
          <w:rFonts w:ascii="Times New Roman" w:eastAsia="Times New Roman" w:hAnsi="Times New Roman" w:cs="Times New Roman"/>
          <w:sz w:val="28"/>
          <w:szCs w:val="28"/>
          <w:lang w:eastAsia="ru-RU"/>
        </w:rPr>
        <w:t>Союз</w:t>
      </w:r>
      <w:r w:rsidR="00D3695D" w:rsidRPr="00792895">
        <w:rPr>
          <w:rFonts w:ascii="Times New Roman" w:eastAsia="Times New Roman" w:hAnsi="Times New Roman" w:cs="Times New Roman"/>
          <w:sz w:val="28"/>
          <w:szCs w:val="28"/>
          <w:lang w:eastAsia="ru-RU"/>
        </w:rPr>
        <w:t xml:space="preserve"> в пределах средств компенсационного фонда</w:t>
      </w:r>
      <w:r w:rsidR="00AD094E" w:rsidRPr="00792895">
        <w:t xml:space="preserve"> </w:t>
      </w:r>
      <w:r w:rsidR="00AD094E" w:rsidRPr="00792895">
        <w:rPr>
          <w:rFonts w:ascii="Times New Roman" w:eastAsia="Times New Roman" w:hAnsi="Times New Roman" w:cs="Times New Roman"/>
          <w:sz w:val="28"/>
          <w:szCs w:val="28"/>
          <w:lang w:eastAsia="ru-RU"/>
        </w:rPr>
        <w:t>возмещения вреда</w:t>
      </w:r>
      <w:r w:rsidR="00D3695D" w:rsidRPr="00792895">
        <w:rPr>
          <w:rFonts w:ascii="Times New Roman" w:eastAsia="Times New Roman" w:hAnsi="Times New Roman" w:cs="Times New Roman"/>
          <w:sz w:val="28"/>
          <w:szCs w:val="28"/>
          <w:lang w:eastAsia="ru-RU"/>
        </w:rPr>
        <w:t xml:space="preserve"> несет </w:t>
      </w:r>
      <w:r w:rsidR="00BC4E2E" w:rsidRPr="00792895">
        <w:rPr>
          <w:rFonts w:ascii="Times New Roman" w:eastAsia="Times New Roman" w:hAnsi="Times New Roman" w:cs="Times New Roman"/>
          <w:sz w:val="28"/>
          <w:szCs w:val="28"/>
          <w:lang w:eastAsia="ru-RU"/>
        </w:rPr>
        <w:t xml:space="preserve">солидарную </w:t>
      </w:r>
      <w:r w:rsidR="00D3695D" w:rsidRPr="00792895">
        <w:rPr>
          <w:rFonts w:ascii="Times New Roman" w:eastAsia="Times New Roman" w:hAnsi="Times New Roman" w:cs="Times New Roman"/>
          <w:sz w:val="28"/>
          <w:szCs w:val="28"/>
          <w:lang w:eastAsia="ru-RU"/>
        </w:rPr>
        <w:t>ответственность, в соответствии со ст. 55.16 Градостроительного кодекса Российской Федерации, по обязательствам своих членов, возник</w:t>
      </w:r>
      <w:r w:rsidR="00B66688" w:rsidRPr="00792895">
        <w:rPr>
          <w:rFonts w:ascii="Times New Roman" w:eastAsia="Times New Roman" w:hAnsi="Times New Roman" w:cs="Times New Roman"/>
          <w:sz w:val="28"/>
          <w:szCs w:val="28"/>
          <w:lang w:eastAsia="ru-RU"/>
        </w:rPr>
        <w:t>шим вследствие причинения вреда</w:t>
      </w:r>
      <w:r w:rsidR="00D3695D" w:rsidRPr="00792895">
        <w:rPr>
          <w:rFonts w:ascii="Times New Roman" w:eastAsia="Times New Roman" w:hAnsi="Times New Roman" w:cs="Times New Roman"/>
          <w:sz w:val="28"/>
          <w:szCs w:val="28"/>
          <w:lang w:eastAsia="ru-RU"/>
        </w:rPr>
        <w:t xml:space="preserve"> в случаях, предусмотренных п. 1.4. настоящего Положения. </w:t>
      </w:r>
      <w:r w:rsidR="00BC4E2E" w:rsidRPr="00792895">
        <w:rPr>
          <w:rFonts w:ascii="Times New Roman" w:eastAsia="Times New Roman" w:hAnsi="Times New Roman" w:cs="Times New Roman"/>
          <w:sz w:val="28"/>
          <w:szCs w:val="28"/>
          <w:lang w:eastAsia="ru-RU"/>
        </w:rPr>
        <w:t>Союз</w:t>
      </w:r>
      <w:r w:rsidR="00D3695D" w:rsidRPr="00792895">
        <w:rPr>
          <w:rFonts w:ascii="Times New Roman" w:eastAsia="Times New Roman" w:hAnsi="Times New Roman" w:cs="Times New Roman"/>
          <w:sz w:val="28"/>
          <w:szCs w:val="28"/>
          <w:lang w:eastAsia="ru-RU"/>
        </w:rPr>
        <w:t xml:space="preserve"> несет указанную </w:t>
      </w:r>
      <w:r w:rsidR="00BC4E2E" w:rsidRPr="00792895">
        <w:rPr>
          <w:rFonts w:ascii="Times New Roman" w:eastAsia="Times New Roman" w:hAnsi="Times New Roman" w:cs="Times New Roman"/>
          <w:sz w:val="28"/>
          <w:szCs w:val="28"/>
          <w:lang w:eastAsia="ru-RU"/>
        </w:rPr>
        <w:t xml:space="preserve">солидарную </w:t>
      </w:r>
      <w:r w:rsidR="00D3695D" w:rsidRPr="00792895">
        <w:rPr>
          <w:rFonts w:ascii="Times New Roman" w:eastAsia="Times New Roman" w:hAnsi="Times New Roman" w:cs="Times New Roman"/>
          <w:sz w:val="28"/>
          <w:szCs w:val="28"/>
          <w:lang w:eastAsia="ru-RU"/>
        </w:rPr>
        <w:t xml:space="preserve">ответственность в отношении лица, которое </w:t>
      </w:r>
      <w:r w:rsidR="00BC4E2E" w:rsidRPr="00792895">
        <w:rPr>
          <w:rFonts w:ascii="Times New Roman" w:eastAsia="Times New Roman" w:hAnsi="Times New Roman" w:cs="Times New Roman"/>
          <w:sz w:val="28"/>
          <w:szCs w:val="28"/>
          <w:lang w:eastAsia="ru-RU"/>
        </w:rPr>
        <w:t>являлось членом Союза</w:t>
      </w:r>
      <w:r w:rsidR="00D3695D" w:rsidRPr="00792895">
        <w:rPr>
          <w:rFonts w:ascii="Times New Roman" w:eastAsia="Times New Roman" w:hAnsi="Times New Roman" w:cs="Times New Roman"/>
          <w:sz w:val="28"/>
          <w:szCs w:val="28"/>
          <w:lang w:eastAsia="ru-RU"/>
        </w:rPr>
        <w:t>.</w:t>
      </w:r>
    </w:p>
    <w:p w14:paraId="62D30F77" w14:textId="77777777" w:rsidR="00D3695D" w:rsidRPr="00792895" w:rsidRDefault="00D3695D" w:rsidP="00D3695D">
      <w:pPr>
        <w:spacing w:after="0" w:line="240" w:lineRule="auto"/>
        <w:ind w:firstLine="709"/>
        <w:jc w:val="both"/>
        <w:textAlignment w:val="top"/>
        <w:rPr>
          <w:rFonts w:ascii="Times New Roman" w:eastAsia="Times New Roman" w:hAnsi="Times New Roman" w:cs="Times New Roman"/>
          <w:sz w:val="28"/>
          <w:szCs w:val="28"/>
          <w:lang w:eastAsia="ru-RU"/>
        </w:rPr>
      </w:pPr>
    </w:p>
    <w:p w14:paraId="56052FB5" w14:textId="673B9BD9" w:rsidR="00D3695D" w:rsidRPr="00792895" w:rsidRDefault="00C31394" w:rsidP="00D3695D">
      <w:pPr>
        <w:spacing w:after="0" w:line="240" w:lineRule="auto"/>
        <w:jc w:val="center"/>
        <w:textAlignment w:val="top"/>
        <w:rPr>
          <w:rFonts w:ascii="Times New Roman" w:eastAsia="Times New Roman" w:hAnsi="Times New Roman" w:cs="Times New Roman"/>
          <w:b/>
          <w:sz w:val="28"/>
          <w:szCs w:val="28"/>
          <w:lang w:eastAsia="ru-RU"/>
        </w:rPr>
      </w:pPr>
      <w:r w:rsidRPr="00792895">
        <w:rPr>
          <w:rFonts w:ascii="Times New Roman" w:eastAsia="Times New Roman" w:hAnsi="Times New Roman" w:cs="Times New Roman"/>
          <w:b/>
          <w:sz w:val="28"/>
          <w:szCs w:val="28"/>
          <w:lang w:eastAsia="ru-RU"/>
        </w:rPr>
        <w:t xml:space="preserve">2. ПОРЯДОК </w:t>
      </w:r>
      <w:r w:rsidR="00D3695D" w:rsidRPr="00792895">
        <w:rPr>
          <w:rFonts w:ascii="Times New Roman" w:eastAsia="Times New Roman" w:hAnsi="Times New Roman" w:cs="Times New Roman"/>
          <w:b/>
          <w:sz w:val="28"/>
          <w:szCs w:val="28"/>
          <w:lang w:eastAsia="ru-RU"/>
        </w:rPr>
        <w:t xml:space="preserve">ФОРМИРОВАНИЯ </w:t>
      </w:r>
      <w:r w:rsidRPr="00792895">
        <w:rPr>
          <w:rFonts w:ascii="Times New Roman" w:eastAsia="Times New Roman" w:hAnsi="Times New Roman" w:cs="Times New Roman"/>
          <w:b/>
          <w:sz w:val="28"/>
          <w:szCs w:val="28"/>
          <w:lang w:eastAsia="ru-RU"/>
        </w:rPr>
        <w:t xml:space="preserve">КОМПЕНСАЦИОННОГО </w:t>
      </w:r>
      <w:r w:rsidR="00D3695D" w:rsidRPr="00792895">
        <w:rPr>
          <w:rFonts w:ascii="Times New Roman" w:eastAsia="Times New Roman" w:hAnsi="Times New Roman" w:cs="Times New Roman"/>
          <w:b/>
          <w:sz w:val="28"/>
          <w:szCs w:val="28"/>
          <w:lang w:eastAsia="ru-RU"/>
        </w:rPr>
        <w:t>ФОНДА</w:t>
      </w:r>
    </w:p>
    <w:p w14:paraId="200406AD" w14:textId="77777777" w:rsidR="00D3695D" w:rsidRPr="00792895" w:rsidRDefault="00D3695D" w:rsidP="00D3695D">
      <w:pPr>
        <w:spacing w:after="0" w:line="240" w:lineRule="auto"/>
        <w:jc w:val="center"/>
        <w:textAlignment w:val="top"/>
        <w:rPr>
          <w:rFonts w:ascii="Times New Roman" w:eastAsia="Times New Roman" w:hAnsi="Times New Roman" w:cs="Times New Roman"/>
          <w:b/>
          <w:sz w:val="28"/>
          <w:szCs w:val="28"/>
          <w:lang w:eastAsia="ru-RU"/>
        </w:rPr>
      </w:pPr>
    </w:p>
    <w:p w14:paraId="5580DF1B" w14:textId="3064F888" w:rsidR="00D3695D" w:rsidRPr="00792895" w:rsidRDefault="00EC6E59" w:rsidP="00D3695D">
      <w:pPr>
        <w:spacing w:after="0" w:line="240" w:lineRule="auto"/>
        <w:ind w:firstLine="709"/>
        <w:jc w:val="both"/>
        <w:textAlignment w:val="top"/>
        <w:rPr>
          <w:rFonts w:ascii="Times New Roman" w:eastAsia="Times New Roman" w:hAnsi="Times New Roman" w:cs="Times New Roman"/>
          <w:sz w:val="28"/>
          <w:szCs w:val="28"/>
          <w:lang w:eastAsia="ru-RU"/>
        </w:rPr>
      </w:pPr>
      <w:r w:rsidRPr="00792895">
        <w:rPr>
          <w:rFonts w:ascii="Times New Roman" w:eastAsia="Times New Roman" w:hAnsi="Times New Roman" w:cs="Times New Roman"/>
          <w:sz w:val="28"/>
          <w:szCs w:val="28"/>
          <w:lang w:eastAsia="ru-RU"/>
        </w:rPr>
        <w:t>2.1.</w:t>
      </w:r>
      <w:r w:rsidRPr="00792895">
        <w:rPr>
          <w:rFonts w:ascii="Times New Roman" w:eastAsia="Times New Roman" w:hAnsi="Times New Roman" w:cs="Times New Roman"/>
          <w:sz w:val="28"/>
          <w:szCs w:val="28"/>
          <w:lang w:eastAsia="ru-RU"/>
        </w:rPr>
        <w:tab/>
      </w:r>
      <w:r w:rsidR="0056411F" w:rsidRPr="00792895">
        <w:rPr>
          <w:rFonts w:ascii="Times New Roman" w:eastAsia="Times New Roman" w:hAnsi="Times New Roman" w:cs="Times New Roman"/>
          <w:sz w:val="28"/>
          <w:szCs w:val="28"/>
          <w:lang w:eastAsia="ru-RU"/>
        </w:rPr>
        <w:t xml:space="preserve">Компенсационный фонд возмещения вреда </w:t>
      </w:r>
      <w:r w:rsidR="00D3695D" w:rsidRPr="00792895">
        <w:rPr>
          <w:rFonts w:ascii="Times New Roman" w:eastAsia="Times New Roman" w:hAnsi="Times New Roman" w:cs="Times New Roman"/>
          <w:sz w:val="28"/>
          <w:szCs w:val="28"/>
          <w:lang w:eastAsia="ru-RU"/>
        </w:rPr>
        <w:t xml:space="preserve">формируется путем перечисления взносов в компенсационный фонд </w:t>
      </w:r>
      <w:r w:rsidR="00BC4E2E" w:rsidRPr="00792895">
        <w:rPr>
          <w:rFonts w:ascii="Times New Roman" w:eastAsia="Times New Roman" w:hAnsi="Times New Roman" w:cs="Times New Roman"/>
          <w:sz w:val="28"/>
          <w:szCs w:val="28"/>
          <w:lang w:eastAsia="ru-RU"/>
        </w:rPr>
        <w:t xml:space="preserve">возмещения вреда </w:t>
      </w:r>
      <w:r w:rsidR="00D3695D" w:rsidRPr="00792895">
        <w:rPr>
          <w:rFonts w:ascii="Times New Roman" w:eastAsia="Times New Roman" w:hAnsi="Times New Roman" w:cs="Times New Roman"/>
          <w:sz w:val="28"/>
          <w:szCs w:val="28"/>
          <w:lang w:eastAsia="ru-RU"/>
        </w:rPr>
        <w:t xml:space="preserve">членами </w:t>
      </w:r>
      <w:r w:rsidR="0056411F" w:rsidRPr="00792895">
        <w:rPr>
          <w:rFonts w:ascii="Times New Roman" w:eastAsia="Times New Roman" w:hAnsi="Times New Roman" w:cs="Times New Roman"/>
          <w:sz w:val="28"/>
          <w:szCs w:val="28"/>
          <w:lang w:eastAsia="ru-RU"/>
        </w:rPr>
        <w:t>Союза</w:t>
      </w:r>
      <w:r w:rsidR="00D3695D" w:rsidRPr="00792895">
        <w:rPr>
          <w:rFonts w:ascii="Times New Roman" w:eastAsia="Times New Roman" w:hAnsi="Times New Roman" w:cs="Times New Roman"/>
          <w:sz w:val="28"/>
          <w:szCs w:val="28"/>
          <w:lang w:eastAsia="ru-RU"/>
        </w:rPr>
        <w:t>. После открытия</w:t>
      </w:r>
      <w:r w:rsidR="00C31394" w:rsidRPr="00792895">
        <w:rPr>
          <w:rFonts w:ascii="Times New Roman" w:eastAsia="Times New Roman" w:hAnsi="Times New Roman" w:cs="Times New Roman"/>
          <w:sz w:val="28"/>
          <w:szCs w:val="28"/>
          <w:lang w:eastAsia="ru-RU"/>
        </w:rPr>
        <w:t xml:space="preserve"> специального </w:t>
      </w:r>
      <w:r w:rsidR="00AD094E" w:rsidRPr="00792895">
        <w:rPr>
          <w:rFonts w:ascii="Times New Roman" w:eastAsia="Times New Roman" w:hAnsi="Times New Roman" w:cs="Times New Roman"/>
          <w:sz w:val="28"/>
          <w:szCs w:val="28"/>
          <w:lang w:eastAsia="ru-RU"/>
        </w:rPr>
        <w:t>банковского</w:t>
      </w:r>
      <w:r w:rsidR="00C31394" w:rsidRPr="00792895">
        <w:rPr>
          <w:rFonts w:ascii="Times New Roman" w:eastAsia="Times New Roman" w:hAnsi="Times New Roman" w:cs="Times New Roman"/>
          <w:sz w:val="28"/>
          <w:szCs w:val="28"/>
          <w:lang w:eastAsia="ru-RU"/>
        </w:rPr>
        <w:t xml:space="preserve"> счета </w:t>
      </w:r>
      <w:r w:rsidR="00D3695D" w:rsidRPr="00792895">
        <w:rPr>
          <w:rFonts w:ascii="Times New Roman" w:eastAsia="Times New Roman" w:hAnsi="Times New Roman" w:cs="Times New Roman"/>
          <w:sz w:val="28"/>
          <w:szCs w:val="28"/>
          <w:lang w:eastAsia="ru-RU"/>
        </w:rPr>
        <w:t xml:space="preserve">перечисление взносов в компенсационный фонд </w:t>
      </w:r>
      <w:r w:rsidR="00D745FB" w:rsidRPr="00792895">
        <w:rPr>
          <w:rFonts w:ascii="Times New Roman" w:eastAsia="Times New Roman" w:hAnsi="Times New Roman" w:cs="Times New Roman"/>
          <w:sz w:val="28"/>
          <w:szCs w:val="28"/>
          <w:lang w:eastAsia="ru-RU"/>
        </w:rPr>
        <w:t xml:space="preserve">возмещения вреда </w:t>
      </w:r>
      <w:r w:rsidR="00382148">
        <w:rPr>
          <w:rFonts w:ascii="Times New Roman" w:eastAsia="Times New Roman" w:hAnsi="Times New Roman" w:cs="Times New Roman"/>
          <w:sz w:val="28"/>
          <w:szCs w:val="28"/>
          <w:lang w:eastAsia="ru-RU"/>
        </w:rPr>
        <w:t xml:space="preserve">осуществляется на специальный </w:t>
      </w:r>
      <w:r w:rsidR="00AD094E" w:rsidRPr="00792895">
        <w:rPr>
          <w:rFonts w:ascii="Times New Roman" w:eastAsia="Times New Roman" w:hAnsi="Times New Roman" w:cs="Times New Roman"/>
          <w:sz w:val="28"/>
          <w:szCs w:val="28"/>
          <w:lang w:eastAsia="ru-RU"/>
        </w:rPr>
        <w:t xml:space="preserve">банковский </w:t>
      </w:r>
      <w:r w:rsidR="00D3695D" w:rsidRPr="00792895">
        <w:rPr>
          <w:rFonts w:ascii="Times New Roman" w:eastAsia="Times New Roman" w:hAnsi="Times New Roman" w:cs="Times New Roman"/>
          <w:sz w:val="28"/>
          <w:szCs w:val="28"/>
          <w:lang w:eastAsia="ru-RU"/>
        </w:rPr>
        <w:t xml:space="preserve">счет </w:t>
      </w:r>
      <w:r w:rsidR="008E6ED1" w:rsidRPr="00792895">
        <w:rPr>
          <w:rFonts w:ascii="Times New Roman" w:eastAsia="Times New Roman" w:hAnsi="Times New Roman" w:cs="Times New Roman"/>
          <w:sz w:val="28"/>
          <w:szCs w:val="28"/>
          <w:lang w:eastAsia="ru-RU"/>
        </w:rPr>
        <w:t>Союза</w:t>
      </w:r>
      <w:r w:rsidR="00D3695D" w:rsidRPr="00792895">
        <w:rPr>
          <w:rFonts w:ascii="Times New Roman" w:eastAsia="Times New Roman" w:hAnsi="Times New Roman" w:cs="Times New Roman"/>
          <w:sz w:val="28"/>
          <w:szCs w:val="28"/>
          <w:lang w:eastAsia="ru-RU"/>
        </w:rPr>
        <w:t xml:space="preserve">. </w:t>
      </w:r>
    </w:p>
    <w:p w14:paraId="4BFBFADB" w14:textId="77777777" w:rsidR="00FA04F0" w:rsidRPr="00792895" w:rsidRDefault="00EC6E59" w:rsidP="00FA04F0">
      <w:pPr>
        <w:pStyle w:val="ConsPlusNormal"/>
        <w:ind w:firstLine="540"/>
        <w:jc w:val="both"/>
      </w:pPr>
      <w:r w:rsidRPr="00792895">
        <w:rPr>
          <w:rFonts w:eastAsia="Times New Roman"/>
          <w:lang w:eastAsia="ru-RU"/>
        </w:rPr>
        <w:t>2.2.</w:t>
      </w:r>
      <w:r w:rsidRPr="00792895">
        <w:rPr>
          <w:rFonts w:eastAsia="Times New Roman"/>
          <w:lang w:eastAsia="ru-RU"/>
        </w:rPr>
        <w:tab/>
      </w:r>
      <w:r w:rsidR="00FA04F0" w:rsidRPr="00792895">
        <w:t>Компенсационный фонд возмещения вреда формируется в денежной форме:</w:t>
      </w:r>
    </w:p>
    <w:p w14:paraId="1CD37A8E" w14:textId="77777777" w:rsidR="00FA04F0" w:rsidRPr="00792895" w:rsidRDefault="00EC6E59" w:rsidP="00FA04F0">
      <w:pPr>
        <w:pStyle w:val="ConsPlusNormal"/>
        <w:ind w:firstLine="540"/>
        <w:jc w:val="both"/>
      </w:pPr>
      <w:r w:rsidRPr="00792895">
        <w:t>2.2.1.</w:t>
      </w:r>
      <w:r w:rsidRPr="00792895">
        <w:tab/>
      </w:r>
      <w:r w:rsidR="00FA04F0" w:rsidRPr="00792895">
        <w:t xml:space="preserve">за счет взносов в компенсационный фонд возмещения вреда от членов </w:t>
      </w:r>
      <w:r w:rsidR="00731E96" w:rsidRPr="00792895">
        <w:t>Союза</w:t>
      </w:r>
      <w:r w:rsidR="00FA04F0" w:rsidRPr="00792895">
        <w:t>;</w:t>
      </w:r>
    </w:p>
    <w:p w14:paraId="781148A3" w14:textId="77777777" w:rsidR="00FA04F0" w:rsidRPr="00792895" w:rsidRDefault="00EC6E59" w:rsidP="00FA04F0">
      <w:pPr>
        <w:pStyle w:val="ConsPlusNormal"/>
        <w:ind w:firstLine="540"/>
        <w:jc w:val="both"/>
      </w:pPr>
      <w:r w:rsidRPr="00792895">
        <w:t>2.2.2.</w:t>
      </w:r>
      <w:r w:rsidRPr="00792895">
        <w:tab/>
      </w:r>
      <w:r w:rsidR="00FA04F0" w:rsidRPr="00792895">
        <w:t xml:space="preserve">за счет ранее внесенных взносов в компенсационный фонд членами </w:t>
      </w:r>
      <w:r w:rsidR="00731E96" w:rsidRPr="00792895">
        <w:t>Союза</w:t>
      </w:r>
      <w:r w:rsidR="00FA04F0" w:rsidRPr="00792895">
        <w:t xml:space="preserve">, которые принимались в </w:t>
      </w:r>
      <w:r w:rsidR="00731E96" w:rsidRPr="00792895">
        <w:t>Союз</w:t>
      </w:r>
      <w:r w:rsidR="00FA04F0" w:rsidRPr="00792895">
        <w:t xml:space="preserve"> до утверждения настоящего Положения и являются таковыми на момент утверждения настоящего Положения;</w:t>
      </w:r>
    </w:p>
    <w:p w14:paraId="4A1C981D" w14:textId="77777777" w:rsidR="00FA04F0" w:rsidRPr="00792895" w:rsidRDefault="00EC6E59" w:rsidP="00FA04F0">
      <w:pPr>
        <w:pStyle w:val="ConsPlusNormal"/>
        <w:ind w:firstLine="540"/>
        <w:jc w:val="both"/>
      </w:pPr>
      <w:r w:rsidRPr="00792895">
        <w:lastRenderedPageBreak/>
        <w:t>2.2.3.</w:t>
      </w:r>
      <w:r w:rsidRPr="00792895">
        <w:tab/>
      </w:r>
      <w:r w:rsidR="00FA04F0" w:rsidRPr="00792895">
        <w:t xml:space="preserve">за счет ранее внесенных взносов в компенсационный фонд членами </w:t>
      </w:r>
      <w:r w:rsidR="00731E96" w:rsidRPr="00792895">
        <w:t>Союза</w:t>
      </w:r>
      <w:r w:rsidR="00FA04F0" w:rsidRPr="00792895">
        <w:t xml:space="preserve">, которые принимались в </w:t>
      </w:r>
      <w:r w:rsidR="00731E96" w:rsidRPr="00792895">
        <w:t>Союз</w:t>
      </w:r>
      <w:r w:rsidR="00FA04F0" w:rsidRPr="00792895">
        <w:t xml:space="preserve"> до утверждения настоящего Положения и в настоящий момент являются исключенными членами </w:t>
      </w:r>
      <w:r w:rsidR="00731E96" w:rsidRPr="00792895">
        <w:t>Союза</w:t>
      </w:r>
      <w:r w:rsidR="00FA04F0" w:rsidRPr="00792895">
        <w:t>, в том числе добровольно прекратившими в нем членство;</w:t>
      </w:r>
    </w:p>
    <w:p w14:paraId="460476F6" w14:textId="77777777" w:rsidR="00FA04F0" w:rsidRPr="00792895" w:rsidRDefault="00EC6E59" w:rsidP="00FA04F0">
      <w:pPr>
        <w:pStyle w:val="ConsPlusNormal"/>
        <w:ind w:firstLine="540"/>
        <w:jc w:val="both"/>
      </w:pPr>
      <w:r w:rsidRPr="00792895">
        <w:t>2.2.4.</w:t>
      </w:r>
      <w:r w:rsidRPr="00792895">
        <w:tab/>
      </w:r>
      <w:r w:rsidR="00FA04F0" w:rsidRPr="00792895">
        <w:t>за счет взносов в компенсационный фонд возмещения вреда, перечисленных другими саморегулируемыми организациями за членов, добровольно прекративших в них членство;</w:t>
      </w:r>
    </w:p>
    <w:p w14:paraId="3454A0D2" w14:textId="77777777" w:rsidR="00D3695D" w:rsidRPr="00792895" w:rsidRDefault="00EC6E59" w:rsidP="00F0785B">
      <w:pPr>
        <w:pStyle w:val="ConsPlusNormal"/>
        <w:ind w:firstLine="540"/>
        <w:jc w:val="both"/>
      </w:pPr>
      <w:r w:rsidRPr="00792895">
        <w:t>2.2.5.</w:t>
      </w:r>
      <w:r w:rsidRPr="00792895">
        <w:tab/>
      </w:r>
      <w:r w:rsidR="00FA04F0" w:rsidRPr="00792895">
        <w:t>за счет доходов, полученных от размещения средств компенсационного фонда возмещения вреда</w:t>
      </w:r>
      <w:r w:rsidR="000448D5" w:rsidRPr="00792895">
        <w:t>.</w:t>
      </w:r>
    </w:p>
    <w:p w14:paraId="2DAA6FE2" w14:textId="77777777" w:rsidR="00CD6586" w:rsidRPr="00792895" w:rsidRDefault="00CD6586" w:rsidP="00CD6586">
      <w:pPr>
        <w:pStyle w:val="ConsPlusNormal"/>
        <w:ind w:firstLine="540"/>
        <w:jc w:val="both"/>
      </w:pPr>
      <w:r w:rsidRPr="00792895">
        <w:t xml:space="preserve">Средства компенсационного фонда Союза, внесенные ранее исключенными членами и членами, добровольно прекратившими членство в </w:t>
      </w:r>
      <w:r w:rsidR="005974B3" w:rsidRPr="00792895">
        <w:t>Союзе</w:t>
      </w:r>
      <w:r w:rsidRPr="00792895">
        <w:t xml:space="preserve">, доходы, полученные от размещения средств компенсационного фонда, зачисляются в компенсационный фонд обеспечения договорных обязательств, а в случае, если не принято решение о формировании такого фонда, в компенсационный фонд возмещения вреда, за исключением случая, </w:t>
      </w:r>
      <w:r w:rsidR="005974B3" w:rsidRPr="00792895">
        <w:t>предусмотренного Федеральным законом о введении в действие Градостроительного кодекса Российской Федерации.</w:t>
      </w:r>
    </w:p>
    <w:p w14:paraId="7E92F189" w14:textId="77777777" w:rsidR="00FA04F0" w:rsidRPr="00792895" w:rsidRDefault="00EC6E59" w:rsidP="00F0785B">
      <w:pPr>
        <w:pStyle w:val="ConsPlusNormal"/>
        <w:ind w:firstLine="540"/>
        <w:jc w:val="both"/>
        <w:rPr>
          <w:rFonts w:eastAsia="Times New Roman"/>
          <w:lang w:eastAsia="ru-RU"/>
        </w:rPr>
      </w:pPr>
      <w:r w:rsidRPr="00792895">
        <w:rPr>
          <w:rFonts w:eastAsia="Times New Roman"/>
          <w:lang w:eastAsia="ru-RU"/>
        </w:rPr>
        <w:t>2.3.</w:t>
      </w:r>
      <w:r w:rsidRPr="00792895">
        <w:rPr>
          <w:rFonts w:eastAsia="Times New Roman"/>
          <w:lang w:eastAsia="ru-RU"/>
        </w:rPr>
        <w:tab/>
      </w:r>
      <w:r w:rsidR="006D7882" w:rsidRPr="00792895">
        <w:rPr>
          <w:rFonts w:eastAsia="Times New Roman"/>
          <w:lang w:eastAsia="ru-RU"/>
        </w:rPr>
        <w:t xml:space="preserve">Индивидуальный предприниматель или юридическое лицо, в отношении которых принято решение о приеме в члены Союза, в течение семи рабочих дней со дня получения уведомления о принятом решении </w:t>
      </w:r>
      <w:r w:rsidR="00FA04F0" w:rsidRPr="00792895">
        <w:rPr>
          <w:rFonts w:eastAsia="Times New Roman"/>
          <w:lang w:eastAsia="ru-RU"/>
        </w:rPr>
        <w:t>обязан</w:t>
      </w:r>
      <w:r w:rsidR="006D7882" w:rsidRPr="00792895">
        <w:rPr>
          <w:rFonts w:eastAsia="Times New Roman"/>
          <w:lang w:eastAsia="ru-RU"/>
        </w:rPr>
        <w:t>ы</w:t>
      </w:r>
      <w:r w:rsidR="00FA04F0" w:rsidRPr="00792895">
        <w:rPr>
          <w:rFonts w:eastAsia="Times New Roman"/>
          <w:lang w:eastAsia="ru-RU"/>
        </w:rPr>
        <w:t xml:space="preserve"> уплатить </w:t>
      </w:r>
      <w:r w:rsidR="006D7882" w:rsidRPr="00792895">
        <w:rPr>
          <w:rFonts w:eastAsia="Times New Roman"/>
          <w:lang w:eastAsia="ru-RU"/>
        </w:rPr>
        <w:t xml:space="preserve">в полном объеме </w:t>
      </w:r>
      <w:r w:rsidR="00FA04F0" w:rsidRPr="00792895">
        <w:rPr>
          <w:rFonts w:eastAsia="Times New Roman"/>
          <w:lang w:eastAsia="ru-RU"/>
        </w:rPr>
        <w:t>взнос в компенсационный фонд возмещения вреда</w:t>
      </w:r>
      <w:r w:rsidR="00A064F7" w:rsidRPr="00792895">
        <w:rPr>
          <w:rFonts w:eastAsia="Times New Roman"/>
          <w:lang w:eastAsia="ru-RU"/>
        </w:rPr>
        <w:t>.</w:t>
      </w:r>
      <w:r w:rsidR="00FA04F0" w:rsidRPr="00792895">
        <w:rPr>
          <w:rFonts w:eastAsia="Times New Roman"/>
          <w:lang w:eastAsia="ru-RU"/>
        </w:rPr>
        <w:t xml:space="preserve"> </w:t>
      </w:r>
    </w:p>
    <w:p w14:paraId="66491D10" w14:textId="77777777" w:rsidR="0056411F" w:rsidRPr="00792895" w:rsidRDefault="00FA04F0" w:rsidP="0056411F">
      <w:pPr>
        <w:spacing w:after="0" w:line="240" w:lineRule="auto"/>
        <w:ind w:firstLine="709"/>
        <w:jc w:val="both"/>
        <w:textAlignment w:val="top"/>
        <w:rPr>
          <w:rFonts w:ascii="Times New Roman" w:eastAsia="Times New Roman" w:hAnsi="Times New Roman" w:cs="Times New Roman"/>
          <w:sz w:val="28"/>
          <w:szCs w:val="28"/>
          <w:lang w:eastAsia="ru-RU"/>
        </w:rPr>
      </w:pPr>
      <w:r w:rsidRPr="00792895">
        <w:rPr>
          <w:rFonts w:ascii="Times New Roman" w:eastAsia="Times New Roman" w:hAnsi="Times New Roman" w:cs="Times New Roman"/>
          <w:sz w:val="28"/>
          <w:szCs w:val="28"/>
          <w:lang w:eastAsia="ru-RU"/>
        </w:rPr>
        <w:t>2.4</w:t>
      </w:r>
      <w:r w:rsidR="00EC6E59" w:rsidRPr="00792895">
        <w:rPr>
          <w:rFonts w:ascii="Times New Roman" w:eastAsia="Times New Roman" w:hAnsi="Times New Roman" w:cs="Times New Roman"/>
          <w:sz w:val="28"/>
          <w:szCs w:val="28"/>
          <w:lang w:eastAsia="ru-RU"/>
        </w:rPr>
        <w:t>.</w:t>
      </w:r>
      <w:r w:rsidR="00EC6E59" w:rsidRPr="00792895">
        <w:rPr>
          <w:rFonts w:ascii="Times New Roman" w:eastAsia="Times New Roman" w:hAnsi="Times New Roman" w:cs="Times New Roman"/>
          <w:sz w:val="28"/>
          <w:szCs w:val="28"/>
          <w:lang w:eastAsia="ru-RU"/>
        </w:rPr>
        <w:tab/>
      </w:r>
      <w:r w:rsidR="0056411F" w:rsidRPr="00792895">
        <w:rPr>
          <w:rFonts w:ascii="Times New Roman" w:eastAsia="Times New Roman" w:hAnsi="Times New Roman" w:cs="Times New Roman"/>
          <w:sz w:val="28"/>
          <w:szCs w:val="28"/>
          <w:lang w:eastAsia="ru-RU"/>
        </w:rPr>
        <w:t xml:space="preserve">Минимальный размер взноса в компенсационный фонд возмещения вреда на одного члена </w:t>
      </w:r>
      <w:r w:rsidR="00D745FB" w:rsidRPr="00792895">
        <w:rPr>
          <w:rFonts w:ascii="Times New Roman" w:eastAsia="Times New Roman" w:hAnsi="Times New Roman" w:cs="Times New Roman"/>
          <w:sz w:val="28"/>
          <w:szCs w:val="28"/>
          <w:lang w:eastAsia="ru-RU"/>
        </w:rPr>
        <w:t>Союза</w:t>
      </w:r>
      <w:r w:rsidR="0056411F" w:rsidRPr="00792895">
        <w:rPr>
          <w:rFonts w:ascii="Times New Roman" w:eastAsia="Times New Roman" w:hAnsi="Times New Roman" w:cs="Times New Roman"/>
          <w:sz w:val="28"/>
          <w:szCs w:val="28"/>
          <w:lang w:eastAsia="ru-RU"/>
        </w:rPr>
        <w:t xml:space="preserve"> в зависимости от уровня ответственности члена </w:t>
      </w:r>
      <w:r w:rsidR="00D745FB" w:rsidRPr="00792895">
        <w:rPr>
          <w:rFonts w:ascii="Times New Roman" w:eastAsia="Times New Roman" w:hAnsi="Times New Roman" w:cs="Times New Roman"/>
          <w:sz w:val="28"/>
          <w:szCs w:val="28"/>
          <w:lang w:eastAsia="ru-RU"/>
        </w:rPr>
        <w:t>Союза</w:t>
      </w:r>
      <w:r w:rsidR="0056411F" w:rsidRPr="00792895">
        <w:rPr>
          <w:rFonts w:ascii="Times New Roman" w:eastAsia="Times New Roman" w:hAnsi="Times New Roman" w:cs="Times New Roman"/>
          <w:sz w:val="28"/>
          <w:szCs w:val="28"/>
          <w:lang w:eastAsia="ru-RU"/>
        </w:rPr>
        <w:t xml:space="preserve"> составляет</w:t>
      </w:r>
    </w:p>
    <w:p w14:paraId="1DECD83D" w14:textId="77777777" w:rsidR="0056411F" w:rsidRPr="00792895" w:rsidRDefault="0056411F" w:rsidP="006D7882">
      <w:pPr>
        <w:ind w:firstLine="540"/>
        <w:jc w:val="both"/>
        <w:rPr>
          <w:rFonts w:ascii="Times New Roman" w:eastAsia="Times New Roman" w:hAnsi="Times New Roman" w:cs="Times New Roman"/>
          <w:sz w:val="28"/>
          <w:szCs w:val="28"/>
          <w:lang w:eastAsia="ru-RU"/>
        </w:rPr>
      </w:pPr>
      <w:r w:rsidRPr="00792895">
        <w:rPr>
          <w:rFonts w:ascii="Times New Roman" w:eastAsia="Times New Roman" w:hAnsi="Times New Roman" w:cs="Times New Roman"/>
          <w:sz w:val="28"/>
          <w:szCs w:val="28"/>
          <w:lang w:eastAsia="ru-RU"/>
        </w:rPr>
        <w:t xml:space="preserve">1) 100 000 (сто тысяч) рублей в случае, если член </w:t>
      </w:r>
      <w:r w:rsidR="00D745FB" w:rsidRPr="00792895">
        <w:rPr>
          <w:rFonts w:ascii="Times New Roman" w:eastAsia="Times New Roman" w:hAnsi="Times New Roman" w:cs="Times New Roman"/>
          <w:sz w:val="28"/>
          <w:szCs w:val="28"/>
          <w:lang w:eastAsia="ru-RU"/>
        </w:rPr>
        <w:t>Союза</w:t>
      </w:r>
      <w:r w:rsidRPr="00792895">
        <w:rPr>
          <w:rFonts w:ascii="Times New Roman" w:eastAsia="Times New Roman" w:hAnsi="Times New Roman" w:cs="Times New Roman"/>
          <w:sz w:val="28"/>
          <w:szCs w:val="28"/>
          <w:lang w:eastAsia="ru-RU"/>
        </w:rPr>
        <w:t xml:space="preserve"> планирует осуществлять строительство, реконструкцию</w:t>
      </w:r>
      <w:r w:rsidR="006D7882" w:rsidRPr="00792895">
        <w:rPr>
          <w:rFonts w:ascii="Times New Roman" w:eastAsia="Times New Roman" w:hAnsi="Times New Roman" w:cs="Times New Roman"/>
          <w:sz w:val="28"/>
          <w:szCs w:val="28"/>
          <w:lang w:eastAsia="ru-RU"/>
        </w:rPr>
        <w:t xml:space="preserve"> (в том числе снос объекта капитального строительства, его частей в процессе строительства, реконструкции), </w:t>
      </w:r>
      <w:r w:rsidRPr="00792895">
        <w:rPr>
          <w:rFonts w:ascii="Times New Roman" w:eastAsia="Times New Roman" w:hAnsi="Times New Roman" w:cs="Times New Roman"/>
          <w:sz w:val="28"/>
          <w:szCs w:val="28"/>
          <w:lang w:eastAsia="ru-RU"/>
        </w:rPr>
        <w:t>капитальный ремонт объекта капитального строительства, стоимость которого по одному договору не превышает шестьдесят миллионов рублей (первый уровень ответственности члена саморегулируемой организации)</w:t>
      </w:r>
    </w:p>
    <w:p w14:paraId="22306571" w14:textId="77777777" w:rsidR="0056411F" w:rsidRPr="00792895" w:rsidRDefault="0056411F" w:rsidP="0056411F">
      <w:pPr>
        <w:spacing w:after="0" w:line="240" w:lineRule="auto"/>
        <w:ind w:firstLine="709"/>
        <w:jc w:val="both"/>
        <w:textAlignment w:val="top"/>
        <w:rPr>
          <w:rFonts w:ascii="Times New Roman" w:eastAsia="Times New Roman" w:hAnsi="Times New Roman" w:cs="Times New Roman"/>
          <w:sz w:val="28"/>
          <w:szCs w:val="28"/>
          <w:lang w:eastAsia="ru-RU"/>
        </w:rPr>
      </w:pPr>
      <w:r w:rsidRPr="00792895">
        <w:rPr>
          <w:rFonts w:ascii="Times New Roman" w:eastAsia="Times New Roman" w:hAnsi="Times New Roman" w:cs="Times New Roman"/>
          <w:sz w:val="28"/>
          <w:szCs w:val="28"/>
          <w:lang w:eastAsia="ru-RU"/>
        </w:rPr>
        <w:t xml:space="preserve">2) 500 000 (пятьсот тысяч) рублей в случае, если член </w:t>
      </w:r>
      <w:r w:rsidR="00D745FB" w:rsidRPr="00792895">
        <w:rPr>
          <w:rFonts w:ascii="Times New Roman" w:eastAsia="Times New Roman" w:hAnsi="Times New Roman" w:cs="Times New Roman"/>
          <w:sz w:val="28"/>
          <w:szCs w:val="28"/>
          <w:lang w:eastAsia="ru-RU"/>
        </w:rPr>
        <w:t>Союза</w:t>
      </w:r>
      <w:r w:rsidRPr="00792895">
        <w:rPr>
          <w:rFonts w:ascii="Times New Roman" w:eastAsia="Times New Roman" w:hAnsi="Times New Roman" w:cs="Times New Roman"/>
          <w:sz w:val="28"/>
          <w:szCs w:val="28"/>
          <w:lang w:eastAsia="ru-RU"/>
        </w:rPr>
        <w:t xml:space="preserve">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p>
    <w:p w14:paraId="35B06C41" w14:textId="77777777" w:rsidR="0056411F" w:rsidRPr="00792895" w:rsidRDefault="0056411F" w:rsidP="0056411F">
      <w:pPr>
        <w:spacing w:after="0" w:line="240" w:lineRule="auto"/>
        <w:ind w:firstLine="709"/>
        <w:jc w:val="both"/>
        <w:textAlignment w:val="top"/>
        <w:rPr>
          <w:rFonts w:ascii="Times New Roman" w:eastAsia="Times New Roman" w:hAnsi="Times New Roman" w:cs="Times New Roman"/>
          <w:sz w:val="28"/>
          <w:szCs w:val="28"/>
          <w:lang w:eastAsia="ru-RU"/>
        </w:rPr>
      </w:pPr>
      <w:r w:rsidRPr="00792895">
        <w:rPr>
          <w:rFonts w:ascii="Times New Roman" w:eastAsia="Times New Roman" w:hAnsi="Times New Roman" w:cs="Times New Roman"/>
          <w:sz w:val="28"/>
          <w:szCs w:val="28"/>
          <w:lang w:eastAsia="ru-RU"/>
        </w:rPr>
        <w:t xml:space="preserve">3) 1 500 000 (один миллион пятьсот тысяч) рублей в случае, если член </w:t>
      </w:r>
      <w:r w:rsidR="00D745FB" w:rsidRPr="00792895">
        <w:rPr>
          <w:rFonts w:ascii="Times New Roman" w:eastAsia="Times New Roman" w:hAnsi="Times New Roman" w:cs="Times New Roman"/>
          <w:sz w:val="28"/>
          <w:szCs w:val="28"/>
          <w:lang w:eastAsia="ru-RU"/>
        </w:rPr>
        <w:t>Союза</w:t>
      </w:r>
      <w:r w:rsidRPr="00792895">
        <w:rPr>
          <w:rFonts w:ascii="Times New Roman" w:eastAsia="Times New Roman" w:hAnsi="Times New Roman" w:cs="Times New Roman"/>
          <w:sz w:val="28"/>
          <w:szCs w:val="28"/>
          <w:lang w:eastAsia="ru-RU"/>
        </w:rPr>
        <w:t xml:space="preserve">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14:paraId="4C35C909" w14:textId="77777777" w:rsidR="0056411F" w:rsidRPr="00792895" w:rsidRDefault="0056411F" w:rsidP="0056411F">
      <w:pPr>
        <w:spacing w:after="0" w:line="240" w:lineRule="auto"/>
        <w:ind w:firstLine="709"/>
        <w:jc w:val="both"/>
        <w:textAlignment w:val="top"/>
        <w:rPr>
          <w:rFonts w:ascii="Times New Roman" w:eastAsia="Times New Roman" w:hAnsi="Times New Roman" w:cs="Times New Roman"/>
          <w:sz w:val="28"/>
          <w:szCs w:val="28"/>
          <w:lang w:eastAsia="ru-RU"/>
        </w:rPr>
      </w:pPr>
      <w:r w:rsidRPr="00792895">
        <w:rPr>
          <w:rFonts w:ascii="Times New Roman" w:eastAsia="Times New Roman" w:hAnsi="Times New Roman" w:cs="Times New Roman"/>
          <w:sz w:val="28"/>
          <w:szCs w:val="28"/>
          <w:lang w:eastAsia="ru-RU"/>
        </w:rPr>
        <w:t xml:space="preserve">4) 2 000 000 (два миллиона рублей) в случае, если член </w:t>
      </w:r>
      <w:r w:rsidR="00D745FB" w:rsidRPr="00792895">
        <w:rPr>
          <w:rFonts w:ascii="Times New Roman" w:eastAsia="Times New Roman" w:hAnsi="Times New Roman" w:cs="Times New Roman"/>
          <w:sz w:val="28"/>
          <w:szCs w:val="28"/>
          <w:lang w:eastAsia="ru-RU"/>
        </w:rPr>
        <w:t xml:space="preserve">Союза </w:t>
      </w:r>
      <w:r w:rsidRPr="00792895">
        <w:rPr>
          <w:rFonts w:ascii="Times New Roman" w:eastAsia="Times New Roman" w:hAnsi="Times New Roman" w:cs="Times New Roman"/>
          <w:sz w:val="28"/>
          <w:szCs w:val="28"/>
          <w:lang w:eastAsia="ru-RU"/>
        </w:rPr>
        <w:t xml:space="preserve">планирует осуществлять строительство, стоимость которого по одному </w:t>
      </w:r>
      <w:r w:rsidRPr="00792895">
        <w:rPr>
          <w:rFonts w:ascii="Times New Roman" w:eastAsia="Times New Roman" w:hAnsi="Times New Roman" w:cs="Times New Roman"/>
          <w:sz w:val="28"/>
          <w:szCs w:val="28"/>
          <w:lang w:eastAsia="ru-RU"/>
        </w:rPr>
        <w:lastRenderedPageBreak/>
        <w:t>договору не превышает десять миллиардов рублей (четвертый уровень ответственности члена саморегулируемой организации);</w:t>
      </w:r>
    </w:p>
    <w:p w14:paraId="466E4CCA" w14:textId="77777777" w:rsidR="00D3695D" w:rsidRPr="00792895" w:rsidRDefault="0056411F" w:rsidP="0056411F">
      <w:pPr>
        <w:spacing w:after="0" w:line="240" w:lineRule="auto"/>
        <w:ind w:firstLine="709"/>
        <w:jc w:val="both"/>
        <w:textAlignment w:val="top"/>
        <w:rPr>
          <w:rFonts w:ascii="Times New Roman" w:eastAsia="Times New Roman" w:hAnsi="Times New Roman" w:cs="Times New Roman"/>
          <w:sz w:val="28"/>
          <w:szCs w:val="28"/>
          <w:lang w:eastAsia="ru-RU"/>
        </w:rPr>
      </w:pPr>
      <w:r w:rsidRPr="00792895">
        <w:rPr>
          <w:rFonts w:ascii="Times New Roman" w:eastAsia="Times New Roman" w:hAnsi="Times New Roman" w:cs="Times New Roman"/>
          <w:sz w:val="28"/>
          <w:szCs w:val="28"/>
          <w:lang w:eastAsia="ru-RU"/>
        </w:rPr>
        <w:t xml:space="preserve">5) 5 000 000 (пять миллионов) рублей в случае, если член </w:t>
      </w:r>
      <w:r w:rsidR="00D745FB" w:rsidRPr="00792895">
        <w:rPr>
          <w:rFonts w:ascii="Times New Roman" w:eastAsia="Times New Roman" w:hAnsi="Times New Roman" w:cs="Times New Roman"/>
          <w:sz w:val="28"/>
          <w:szCs w:val="28"/>
          <w:lang w:eastAsia="ru-RU"/>
        </w:rPr>
        <w:t>Союза</w:t>
      </w:r>
      <w:r w:rsidRPr="00792895">
        <w:rPr>
          <w:rFonts w:ascii="Times New Roman" w:eastAsia="Times New Roman" w:hAnsi="Times New Roman" w:cs="Times New Roman"/>
          <w:sz w:val="28"/>
          <w:szCs w:val="28"/>
          <w:lang w:eastAsia="ru-RU"/>
        </w:rPr>
        <w:t xml:space="preserve">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w:t>
      </w:r>
      <w:r w:rsidR="008E6ED1" w:rsidRPr="00792895">
        <w:rPr>
          <w:rFonts w:ascii="Times New Roman" w:eastAsia="Times New Roman" w:hAnsi="Times New Roman" w:cs="Times New Roman"/>
          <w:sz w:val="28"/>
          <w:szCs w:val="28"/>
          <w:lang w:eastAsia="ru-RU"/>
        </w:rPr>
        <w:t xml:space="preserve"> саморегулируемой организации);</w:t>
      </w:r>
    </w:p>
    <w:p w14:paraId="1084B827" w14:textId="77777777" w:rsidR="00BB7B53" w:rsidRPr="00792895" w:rsidRDefault="00BB7B53" w:rsidP="0056411F">
      <w:pPr>
        <w:spacing w:after="0" w:line="240" w:lineRule="auto"/>
        <w:ind w:firstLine="709"/>
        <w:jc w:val="both"/>
        <w:textAlignment w:val="top"/>
        <w:rPr>
          <w:rFonts w:ascii="Times New Roman" w:eastAsia="Times New Roman" w:hAnsi="Times New Roman" w:cs="Times New Roman"/>
          <w:sz w:val="28"/>
          <w:szCs w:val="28"/>
          <w:lang w:eastAsia="ru-RU"/>
        </w:rPr>
      </w:pPr>
      <w:r w:rsidRPr="00792895">
        <w:rPr>
          <w:rFonts w:ascii="Times New Roman" w:eastAsia="Times New Roman" w:hAnsi="Times New Roman" w:cs="Times New Roman"/>
          <w:sz w:val="28"/>
          <w:szCs w:val="28"/>
          <w:lang w:eastAsia="ru-RU"/>
        </w:rPr>
        <w:t>6) 100 000 (сто тысяч) рублей в случае, если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(простой уровень ответственности члена саморегулируемой организации)</w:t>
      </w:r>
    </w:p>
    <w:p w14:paraId="4E9970AE" w14:textId="77777777" w:rsidR="00D3695D" w:rsidRPr="00792895" w:rsidRDefault="00FA04F0" w:rsidP="00D3695D">
      <w:pPr>
        <w:spacing w:after="0" w:line="240" w:lineRule="auto"/>
        <w:ind w:firstLine="709"/>
        <w:jc w:val="both"/>
        <w:textAlignment w:val="top"/>
        <w:rPr>
          <w:rFonts w:ascii="Times New Roman" w:eastAsia="Times New Roman" w:hAnsi="Times New Roman" w:cs="Times New Roman"/>
          <w:sz w:val="28"/>
          <w:szCs w:val="28"/>
          <w:lang w:eastAsia="ru-RU"/>
        </w:rPr>
      </w:pPr>
      <w:r w:rsidRPr="00792895">
        <w:rPr>
          <w:rFonts w:ascii="Times New Roman" w:eastAsia="Times New Roman" w:hAnsi="Times New Roman" w:cs="Times New Roman"/>
          <w:sz w:val="28"/>
          <w:szCs w:val="28"/>
          <w:lang w:eastAsia="ru-RU"/>
        </w:rPr>
        <w:t>2.5</w:t>
      </w:r>
      <w:r w:rsidR="00EC6E59" w:rsidRPr="00792895">
        <w:rPr>
          <w:rFonts w:ascii="Times New Roman" w:eastAsia="Times New Roman" w:hAnsi="Times New Roman" w:cs="Times New Roman"/>
          <w:sz w:val="28"/>
          <w:szCs w:val="28"/>
          <w:lang w:eastAsia="ru-RU"/>
        </w:rPr>
        <w:t>.</w:t>
      </w:r>
      <w:r w:rsidR="00EC6E59" w:rsidRPr="00792895">
        <w:rPr>
          <w:rFonts w:ascii="Times New Roman" w:eastAsia="Times New Roman" w:hAnsi="Times New Roman" w:cs="Times New Roman"/>
          <w:sz w:val="28"/>
          <w:szCs w:val="28"/>
          <w:lang w:eastAsia="ru-RU"/>
        </w:rPr>
        <w:tab/>
      </w:r>
      <w:r w:rsidR="00D3695D" w:rsidRPr="00792895">
        <w:rPr>
          <w:rFonts w:ascii="Times New Roman" w:eastAsia="Times New Roman" w:hAnsi="Times New Roman" w:cs="Times New Roman"/>
          <w:sz w:val="28"/>
          <w:szCs w:val="28"/>
          <w:lang w:eastAsia="ru-RU"/>
        </w:rPr>
        <w:t xml:space="preserve">Не допускается освобождение члена </w:t>
      </w:r>
      <w:r w:rsidR="00D745FB" w:rsidRPr="00792895">
        <w:rPr>
          <w:rFonts w:ascii="Times New Roman" w:eastAsia="Times New Roman" w:hAnsi="Times New Roman" w:cs="Times New Roman"/>
          <w:sz w:val="28"/>
          <w:szCs w:val="28"/>
          <w:lang w:eastAsia="ru-RU"/>
        </w:rPr>
        <w:t>Союза</w:t>
      </w:r>
      <w:r w:rsidR="00D3695D" w:rsidRPr="00792895">
        <w:rPr>
          <w:rFonts w:ascii="Times New Roman" w:eastAsia="Times New Roman" w:hAnsi="Times New Roman" w:cs="Times New Roman"/>
          <w:sz w:val="28"/>
          <w:szCs w:val="28"/>
          <w:lang w:eastAsia="ru-RU"/>
        </w:rPr>
        <w:t xml:space="preserve"> от обязанности внесения взноса в компенсационный фонд, в том числе за счет его требований к </w:t>
      </w:r>
      <w:r w:rsidR="00D745FB" w:rsidRPr="00792895">
        <w:rPr>
          <w:rFonts w:ascii="Times New Roman" w:eastAsia="Times New Roman" w:hAnsi="Times New Roman" w:cs="Times New Roman"/>
          <w:sz w:val="28"/>
          <w:szCs w:val="28"/>
          <w:lang w:eastAsia="ru-RU"/>
        </w:rPr>
        <w:t>Союз</w:t>
      </w:r>
      <w:r w:rsidR="00D3695D" w:rsidRPr="00792895">
        <w:rPr>
          <w:rFonts w:ascii="Times New Roman" w:eastAsia="Times New Roman" w:hAnsi="Times New Roman" w:cs="Times New Roman"/>
          <w:sz w:val="28"/>
          <w:szCs w:val="28"/>
          <w:lang w:eastAsia="ru-RU"/>
        </w:rPr>
        <w:t xml:space="preserve">у. </w:t>
      </w:r>
    </w:p>
    <w:p w14:paraId="6F84AC1C" w14:textId="426EBC70" w:rsidR="00D745FB" w:rsidRPr="00792895" w:rsidRDefault="00FA04F0" w:rsidP="00D3695D">
      <w:pPr>
        <w:spacing w:after="0" w:line="240" w:lineRule="auto"/>
        <w:ind w:firstLine="709"/>
        <w:jc w:val="both"/>
        <w:textAlignment w:val="top"/>
        <w:rPr>
          <w:rFonts w:ascii="Times New Roman" w:eastAsia="Times New Roman" w:hAnsi="Times New Roman" w:cs="Times New Roman"/>
          <w:sz w:val="28"/>
          <w:szCs w:val="28"/>
          <w:lang w:eastAsia="ru-RU"/>
        </w:rPr>
      </w:pPr>
      <w:r w:rsidRPr="00792895">
        <w:rPr>
          <w:rFonts w:ascii="Times New Roman" w:eastAsia="Times New Roman" w:hAnsi="Times New Roman" w:cs="Times New Roman"/>
          <w:sz w:val="28"/>
          <w:szCs w:val="28"/>
          <w:lang w:eastAsia="ru-RU"/>
        </w:rPr>
        <w:t>2.6</w:t>
      </w:r>
      <w:r w:rsidR="00EC6E59" w:rsidRPr="00792895">
        <w:rPr>
          <w:rFonts w:ascii="Times New Roman" w:eastAsia="Times New Roman" w:hAnsi="Times New Roman" w:cs="Times New Roman"/>
          <w:sz w:val="28"/>
          <w:szCs w:val="28"/>
          <w:lang w:eastAsia="ru-RU"/>
        </w:rPr>
        <w:t>.</w:t>
      </w:r>
      <w:r w:rsidR="00EC6E59" w:rsidRPr="00792895">
        <w:rPr>
          <w:rFonts w:ascii="Times New Roman" w:eastAsia="Times New Roman" w:hAnsi="Times New Roman" w:cs="Times New Roman"/>
          <w:sz w:val="28"/>
          <w:szCs w:val="28"/>
          <w:lang w:eastAsia="ru-RU"/>
        </w:rPr>
        <w:tab/>
      </w:r>
      <w:r w:rsidR="00D745FB" w:rsidRPr="00792895">
        <w:rPr>
          <w:rFonts w:ascii="Times New Roman" w:eastAsia="Times New Roman" w:hAnsi="Times New Roman" w:cs="Times New Roman"/>
          <w:sz w:val="28"/>
          <w:szCs w:val="28"/>
          <w:lang w:eastAsia="ru-RU"/>
        </w:rPr>
        <w:t xml:space="preserve">Не допускается уплата взноса в компенсационный фонд возмещения вреда </w:t>
      </w:r>
      <w:r w:rsidR="00731E96" w:rsidRPr="00792895">
        <w:rPr>
          <w:rFonts w:ascii="Times New Roman" w:eastAsia="Times New Roman" w:hAnsi="Times New Roman" w:cs="Times New Roman"/>
          <w:sz w:val="28"/>
          <w:szCs w:val="28"/>
          <w:lang w:eastAsia="ru-RU"/>
        </w:rPr>
        <w:t>Союза</w:t>
      </w:r>
      <w:r w:rsidR="00D745FB" w:rsidRPr="00792895">
        <w:rPr>
          <w:rFonts w:ascii="Times New Roman" w:eastAsia="Times New Roman" w:hAnsi="Times New Roman" w:cs="Times New Roman"/>
          <w:sz w:val="28"/>
          <w:szCs w:val="28"/>
          <w:lang w:eastAsia="ru-RU"/>
        </w:rPr>
        <w:t xml:space="preserve"> в рассрочку или иным способом, исключающим единовременную уплату указанного взноса, а также уплата взноса третьими лицами, не являющимися членами такой саморегулируемой организации, за исключени</w:t>
      </w:r>
      <w:r w:rsidRPr="00792895">
        <w:rPr>
          <w:rFonts w:ascii="Times New Roman" w:eastAsia="Times New Roman" w:hAnsi="Times New Roman" w:cs="Times New Roman"/>
          <w:sz w:val="28"/>
          <w:szCs w:val="28"/>
          <w:lang w:eastAsia="ru-RU"/>
        </w:rPr>
        <w:t xml:space="preserve">ем </w:t>
      </w:r>
      <w:r w:rsidR="00AD094E" w:rsidRPr="00792895">
        <w:rPr>
          <w:rFonts w:ascii="Times New Roman" w:eastAsia="Times New Roman" w:hAnsi="Times New Roman" w:cs="Times New Roman"/>
          <w:sz w:val="28"/>
          <w:szCs w:val="28"/>
          <w:lang w:eastAsia="ru-RU"/>
        </w:rPr>
        <w:t>случаев, предусмотренных частью статьи 55.16 и частью 10 статьи 55.7 Градостроительного Кодекса Российской Федерации.</w:t>
      </w:r>
    </w:p>
    <w:p w14:paraId="4FCB9366" w14:textId="77777777" w:rsidR="00D745FB" w:rsidRPr="00792895" w:rsidRDefault="00FA04F0" w:rsidP="004C1327">
      <w:pPr>
        <w:spacing w:after="0" w:line="240" w:lineRule="auto"/>
        <w:ind w:firstLine="709"/>
        <w:jc w:val="both"/>
        <w:rPr>
          <w:rFonts w:ascii="Times New Roman" w:eastAsia="Times New Roman" w:hAnsi="Times New Roman" w:cs="Times New Roman"/>
          <w:sz w:val="28"/>
          <w:szCs w:val="28"/>
          <w:lang w:eastAsia="ru-RU"/>
        </w:rPr>
      </w:pPr>
      <w:r w:rsidRPr="00792895">
        <w:rPr>
          <w:rFonts w:ascii="Times New Roman" w:eastAsia="Times New Roman" w:hAnsi="Times New Roman" w:cs="Times New Roman"/>
          <w:sz w:val="28"/>
          <w:szCs w:val="28"/>
          <w:lang w:eastAsia="ru-RU"/>
        </w:rPr>
        <w:t>2.7</w:t>
      </w:r>
      <w:r w:rsidR="00EC6E59" w:rsidRPr="00792895">
        <w:rPr>
          <w:rFonts w:ascii="Times New Roman" w:eastAsia="Times New Roman" w:hAnsi="Times New Roman" w:cs="Times New Roman"/>
          <w:sz w:val="28"/>
          <w:szCs w:val="28"/>
          <w:lang w:eastAsia="ru-RU"/>
        </w:rPr>
        <w:t>.</w:t>
      </w:r>
      <w:r w:rsidR="00EC6E59" w:rsidRPr="00792895">
        <w:rPr>
          <w:rFonts w:ascii="Times New Roman" w:eastAsia="Times New Roman" w:hAnsi="Times New Roman" w:cs="Times New Roman"/>
          <w:sz w:val="28"/>
          <w:szCs w:val="28"/>
          <w:lang w:eastAsia="ru-RU"/>
        </w:rPr>
        <w:tab/>
      </w:r>
      <w:r w:rsidR="00D745FB" w:rsidRPr="00792895">
        <w:rPr>
          <w:rFonts w:ascii="Times New Roman" w:eastAsia="Times New Roman" w:hAnsi="Times New Roman" w:cs="Times New Roman"/>
          <w:sz w:val="28"/>
          <w:szCs w:val="28"/>
          <w:lang w:eastAsia="ru-RU"/>
        </w:rPr>
        <w:t xml:space="preserve">Индивидуальный предприниматель или юридическое лицо в случае исключения сведений о </w:t>
      </w:r>
      <w:r w:rsidR="008E6ED1" w:rsidRPr="00792895">
        <w:rPr>
          <w:rFonts w:ascii="Times New Roman" w:eastAsia="Times New Roman" w:hAnsi="Times New Roman" w:cs="Times New Roman"/>
          <w:sz w:val="28"/>
          <w:szCs w:val="28"/>
          <w:lang w:eastAsia="ru-RU"/>
        </w:rPr>
        <w:t>Союзе</w:t>
      </w:r>
      <w:r w:rsidR="00D745FB" w:rsidRPr="00792895">
        <w:rPr>
          <w:rFonts w:ascii="Times New Roman" w:eastAsia="Times New Roman" w:hAnsi="Times New Roman" w:cs="Times New Roman"/>
          <w:sz w:val="28"/>
          <w:szCs w:val="28"/>
          <w:lang w:eastAsia="ru-RU"/>
        </w:rPr>
        <w:t xml:space="preserve">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саморегулируемых организаций средств компенсационного фонда возмещения вреда на счет 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p>
    <w:p w14:paraId="4FE2992E" w14:textId="77777777" w:rsidR="004C1327" w:rsidRPr="00792895" w:rsidRDefault="004C1327" w:rsidP="004C1327">
      <w:pPr>
        <w:spacing w:after="0" w:line="240" w:lineRule="auto"/>
        <w:ind w:firstLine="709"/>
        <w:jc w:val="both"/>
        <w:rPr>
          <w:rFonts w:ascii="Times New Roman" w:eastAsia="Times New Roman" w:hAnsi="Times New Roman" w:cs="Times New Roman"/>
          <w:sz w:val="28"/>
          <w:szCs w:val="28"/>
          <w:lang w:eastAsia="ru-RU"/>
        </w:rPr>
      </w:pPr>
    </w:p>
    <w:p w14:paraId="431B4D7B" w14:textId="266B659F" w:rsidR="00D3695D" w:rsidRPr="00792895" w:rsidRDefault="00D3695D" w:rsidP="00D3695D">
      <w:pPr>
        <w:spacing w:after="0" w:line="240" w:lineRule="auto"/>
        <w:jc w:val="center"/>
        <w:textAlignment w:val="top"/>
        <w:rPr>
          <w:rFonts w:ascii="Times New Roman" w:eastAsia="Times New Roman" w:hAnsi="Times New Roman" w:cs="Times New Roman"/>
          <w:b/>
          <w:sz w:val="28"/>
          <w:szCs w:val="28"/>
          <w:lang w:eastAsia="ru-RU"/>
        </w:rPr>
      </w:pPr>
      <w:r w:rsidRPr="00792895">
        <w:rPr>
          <w:rFonts w:ascii="Times New Roman" w:eastAsia="Times New Roman" w:hAnsi="Times New Roman" w:cs="Times New Roman"/>
          <w:b/>
          <w:sz w:val="28"/>
          <w:szCs w:val="28"/>
          <w:lang w:eastAsia="ru-RU"/>
        </w:rPr>
        <w:t xml:space="preserve">3. </w:t>
      </w:r>
      <w:r w:rsidR="00847E4F" w:rsidRPr="00792895">
        <w:rPr>
          <w:rFonts w:ascii="Times New Roman" w:eastAsia="Times New Roman" w:hAnsi="Times New Roman" w:cs="Times New Roman"/>
          <w:b/>
          <w:sz w:val="28"/>
          <w:szCs w:val="28"/>
          <w:lang w:eastAsia="ru-RU"/>
        </w:rPr>
        <w:t>ПРАВИЛА РАЗМЕЩЕНИЯ</w:t>
      </w:r>
      <w:r w:rsidRPr="00792895">
        <w:rPr>
          <w:rFonts w:ascii="Times New Roman" w:eastAsia="Times New Roman" w:hAnsi="Times New Roman" w:cs="Times New Roman"/>
          <w:b/>
          <w:sz w:val="28"/>
          <w:szCs w:val="28"/>
          <w:lang w:eastAsia="ru-RU"/>
        </w:rPr>
        <w:t xml:space="preserve"> СРЕДСТВ </w:t>
      </w:r>
      <w:r w:rsidR="004C1327" w:rsidRPr="00792895">
        <w:rPr>
          <w:rFonts w:ascii="Times New Roman" w:eastAsia="Times New Roman" w:hAnsi="Times New Roman" w:cs="Times New Roman"/>
          <w:b/>
          <w:sz w:val="28"/>
          <w:szCs w:val="28"/>
          <w:lang w:eastAsia="ru-RU"/>
        </w:rPr>
        <w:t xml:space="preserve">КОМПЕНСАЦИОННОГО </w:t>
      </w:r>
      <w:r w:rsidRPr="00792895">
        <w:rPr>
          <w:rFonts w:ascii="Times New Roman" w:eastAsia="Times New Roman" w:hAnsi="Times New Roman" w:cs="Times New Roman"/>
          <w:b/>
          <w:sz w:val="28"/>
          <w:szCs w:val="28"/>
          <w:lang w:eastAsia="ru-RU"/>
        </w:rPr>
        <w:t>ФОНДА</w:t>
      </w:r>
    </w:p>
    <w:p w14:paraId="09784460" w14:textId="77777777" w:rsidR="00D3695D" w:rsidRPr="00792895" w:rsidRDefault="00D3695D" w:rsidP="00D3695D">
      <w:pPr>
        <w:spacing w:after="0" w:line="240" w:lineRule="auto"/>
        <w:ind w:firstLine="709"/>
        <w:jc w:val="both"/>
        <w:textAlignment w:val="top"/>
        <w:rPr>
          <w:rFonts w:ascii="Times New Roman" w:eastAsia="Times New Roman" w:hAnsi="Times New Roman" w:cs="Times New Roman"/>
          <w:sz w:val="28"/>
          <w:szCs w:val="28"/>
          <w:lang w:eastAsia="ru-RU"/>
        </w:rPr>
      </w:pPr>
    </w:p>
    <w:p w14:paraId="65E3BE6F" w14:textId="4EE193ED" w:rsidR="002B1B3A" w:rsidRPr="00792895" w:rsidRDefault="00D3695D" w:rsidP="002B1B3A">
      <w:pPr>
        <w:spacing w:after="0" w:line="240" w:lineRule="auto"/>
        <w:ind w:firstLine="567"/>
        <w:jc w:val="both"/>
        <w:textAlignment w:val="top"/>
        <w:rPr>
          <w:rFonts w:ascii="Times New Roman" w:eastAsia="Times New Roman" w:hAnsi="Times New Roman" w:cs="Times New Roman"/>
          <w:sz w:val="28"/>
          <w:szCs w:val="28"/>
          <w:lang w:eastAsia="ru-RU"/>
        </w:rPr>
      </w:pPr>
      <w:r w:rsidRPr="00792895">
        <w:rPr>
          <w:rFonts w:ascii="Times New Roman" w:eastAsia="Times New Roman" w:hAnsi="Times New Roman" w:cs="Times New Roman"/>
          <w:sz w:val="28"/>
          <w:szCs w:val="28"/>
          <w:lang w:eastAsia="ru-RU"/>
        </w:rPr>
        <w:t>3.1</w:t>
      </w:r>
      <w:r w:rsidR="00EC6E59" w:rsidRPr="00792895">
        <w:rPr>
          <w:rFonts w:ascii="Times New Roman" w:eastAsia="Times New Roman" w:hAnsi="Times New Roman" w:cs="Times New Roman"/>
          <w:sz w:val="28"/>
          <w:szCs w:val="28"/>
          <w:lang w:eastAsia="ru-RU"/>
        </w:rPr>
        <w:t>.</w:t>
      </w:r>
      <w:r w:rsidR="00EC6E59" w:rsidRPr="00792895">
        <w:rPr>
          <w:rFonts w:ascii="Times New Roman" w:eastAsia="Times New Roman" w:hAnsi="Times New Roman" w:cs="Times New Roman"/>
          <w:sz w:val="28"/>
          <w:szCs w:val="28"/>
          <w:lang w:eastAsia="ru-RU"/>
        </w:rPr>
        <w:tab/>
      </w:r>
      <w:r w:rsidR="002B1B3A" w:rsidRPr="00792895">
        <w:rPr>
          <w:rFonts w:ascii="Times New Roman" w:eastAsia="Times New Roman" w:hAnsi="Times New Roman" w:cs="Times New Roman"/>
          <w:sz w:val="28"/>
          <w:szCs w:val="28"/>
          <w:lang w:eastAsia="ru-RU"/>
        </w:rPr>
        <w:t xml:space="preserve">Установление правил размещения и инвестирования средств компенсационного фонда возмещения вреда Организации, принятие решения об инвестировании средств компенсационного фонда возмещения вреда, определение возможных способов размещения средств компенсационного фонда возмещения вреда Организации в кредитных организациях, </w:t>
      </w:r>
      <w:r w:rsidR="007E7129" w:rsidRPr="00792895">
        <w:rPr>
          <w:rFonts w:ascii="Times New Roman" w:eastAsia="Times New Roman" w:hAnsi="Times New Roman" w:cs="Times New Roman"/>
          <w:sz w:val="28"/>
          <w:szCs w:val="28"/>
          <w:lang w:eastAsia="ru-RU"/>
        </w:rPr>
        <w:t xml:space="preserve">в соответствии с частью 1 статьи 55.16-1 Градостроительного кодекса Российской Федерации, </w:t>
      </w:r>
      <w:r w:rsidR="002B1B3A" w:rsidRPr="00792895">
        <w:rPr>
          <w:rFonts w:ascii="Times New Roman" w:eastAsia="Times New Roman" w:hAnsi="Times New Roman" w:cs="Times New Roman"/>
          <w:sz w:val="28"/>
          <w:szCs w:val="28"/>
          <w:lang w:eastAsia="ru-RU"/>
        </w:rPr>
        <w:t xml:space="preserve">с учетом требований, установленных </w:t>
      </w:r>
      <w:r w:rsidR="00A3080B" w:rsidRPr="00792895">
        <w:rPr>
          <w:rFonts w:ascii="Times New Roman" w:eastAsia="Times New Roman" w:hAnsi="Times New Roman" w:cs="Times New Roman"/>
          <w:sz w:val="28"/>
          <w:szCs w:val="28"/>
          <w:lang w:eastAsia="ru-RU"/>
        </w:rPr>
        <w:t>Правительством</w:t>
      </w:r>
      <w:r w:rsidR="002B1B3A" w:rsidRPr="00792895">
        <w:rPr>
          <w:rFonts w:ascii="Times New Roman" w:eastAsia="Times New Roman" w:hAnsi="Times New Roman" w:cs="Times New Roman"/>
          <w:sz w:val="28"/>
          <w:szCs w:val="28"/>
          <w:lang w:eastAsia="ru-RU"/>
        </w:rPr>
        <w:t xml:space="preserve"> Российской Федерации является исключительной компетенцией Общего собрания членов Организации.</w:t>
      </w:r>
    </w:p>
    <w:p w14:paraId="6D0DA4ED" w14:textId="36D1D4FD" w:rsidR="002B1B3A" w:rsidRPr="00792895" w:rsidRDefault="00EC6E59" w:rsidP="002B1B3A">
      <w:pPr>
        <w:spacing w:after="0" w:line="240" w:lineRule="auto"/>
        <w:ind w:firstLine="567"/>
        <w:jc w:val="both"/>
        <w:textAlignment w:val="top"/>
        <w:rPr>
          <w:rFonts w:ascii="Times New Roman" w:eastAsia="Times New Roman" w:hAnsi="Times New Roman" w:cs="Times New Roman"/>
          <w:sz w:val="28"/>
          <w:szCs w:val="28"/>
          <w:lang w:eastAsia="ru-RU"/>
        </w:rPr>
      </w:pPr>
      <w:r w:rsidRPr="00792895">
        <w:rPr>
          <w:rFonts w:ascii="Times New Roman" w:eastAsia="Times New Roman" w:hAnsi="Times New Roman" w:cs="Times New Roman"/>
          <w:sz w:val="28"/>
          <w:szCs w:val="28"/>
          <w:lang w:eastAsia="ru-RU"/>
        </w:rPr>
        <w:lastRenderedPageBreak/>
        <w:t>3.2.</w:t>
      </w:r>
      <w:r w:rsidRPr="00792895">
        <w:rPr>
          <w:rFonts w:ascii="Times New Roman" w:eastAsia="Times New Roman" w:hAnsi="Times New Roman" w:cs="Times New Roman"/>
          <w:sz w:val="28"/>
          <w:szCs w:val="28"/>
          <w:lang w:eastAsia="ru-RU"/>
        </w:rPr>
        <w:tab/>
      </w:r>
      <w:r w:rsidR="002B1B3A" w:rsidRPr="00792895">
        <w:rPr>
          <w:rFonts w:ascii="Times New Roman" w:eastAsia="Times New Roman" w:hAnsi="Times New Roman" w:cs="Times New Roman"/>
          <w:sz w:val="28"/>
          <w:szCs w:val="28"/>
          <w:lang w:eastAsia="ru-RU"/>
        </w:rPr>
        <w:t>Средства компенсационного фонда возмещения вреда Организации размещаются на специальном банковском счете, открытом в российской кредитной организации, соответствующей требованиям, установленным</w:t>
      </w:r>
      <w:r w:rsidR="00047685" w:rsidRPr="00792895">
        <w:rPr>
          <w:rFonts w:ascii="Times New Roman" w:eastAsia="Times New Roman" w:hAnsi="Times New Roman" w:cs="Times New Roman"/>
          <w:sz w:val="28"/>
          <w:szCs w:val="28"/>
          <w:lang w:eastAsia="ru-RU"/>
        </w:rPr>
        <w:t xml:space="preserve"> </w:t>
      </w:r>
      <w:r w:rsidR="00A3080B" w:rsidRPr="00792895">
        <w:rPr>
          <w:rFonts w:ascii="Times New Roman" w:eastAsia="Times New Roman" w:hAnsi="Times New Roman" w:cs="Times New Roman"/>
          <w:sz w:val="28"/>
          <w:szCs w:val="28"/>
          <w:lang w:eastAsia="ru-RU"/>
        </w:rPr>
        <w:t>Правительством</w:t>
      </w:r>
      <w:r w:rsidR="002B1B3A" w:rsidRPr="00792895">
        <w:rPr>
          <w:rFonts w:ascii="Times New Roman" w:eastAsia="Times New Roman" w:hAnsi="Times New Roman" w:cs="Times New Roman"/>
          <w:sz w:val="28"/>
          <w:szCs w:val="28"/>
          <w:lang w:eastAsia="ru-RU"/>
        </w:rPr>
        <w:t xml:space="preserve"> Российской Федерации</w:t>
      </w:r>
      <w:r w:rsidR="00DD0CB9" w:rsidRPr="00792895">
        <w:rPr>
          <w:rFonts w:ascii="Times New Roman" w:eastAsia="Times New Roman" w:hAnsi="Times New Roman" w:cs="Times New Roman"/>
          <w:strike/>
          <w:sz w:val="28"/>
          <w:szCs w:val="28"/>
          <w:lang w:eastAsia="ru-RU"/>
        </w:rPr>
        <w:t>.</w:t>
      </w:r>
    </w:p>
    <w:p w14:paraId="3F7D1AEC" w14:textId="47D8612F" w:rsidR="002B1B3A" w:rsidRPr="00792895" w:rsidRDefault="00EC6E59" w:rsidP="002B1B3A">
      <w:pPr>
        <w:spacing w:after="0" w:line="240" w:lineRule="auto"/>
        <w:ind w:firstLine="567"/>
        <w:jc w:val="both"/>
        <w:textAlignment w:val="top"/>
        <w:rPr>
          <w:rFonts w:ascii="Times New Roman" w:eastAsia="Times New Roman" w:hAnsi="Times New Roman" w:cs="Times New Roman"/>
          <w:sz w:val="28"/>
          <w:szCs w:val="28"/>
          <w:lang w:eastAsia="ru-RU"/>
        </w:rPr>
      </w:pPr>
      <w:r w:rsidRPr="00792895">
        <w:rPr>
          <w:rFonts w:ascii="Times New Roman" w:eastAsia="Times New Roman" w:hAnsi="Times New Roman" w:cs="Times New Roman"/>
          <w:sz w:val="28"/>
          <w:szCs w:val="28"/>
          <w:lang w:eastAsia="ru-RU"/>
        </w:rPr>
        <w:t>3.3.</w:t>
      </w:r>
      <w:r w:rsidRPr="00792895">
        <w:rPr>
          <w:rFonts w:ascii="Times New Roman" w:eastAsia="Times New Roman" w:hAnsi="Times New Roman" w:cs="Times New Roman"/>
          <w:sz w:val="28"/>
          <w:szCs w:val="28"/>
          <w:lang w:eastAsia="ru-RU"/>
        </w:rPr>
        <w:tab/>
      </w:r>
      <w:r w:rsidR="002B1B3A" w:rsidRPr="00792895">
        <w:rPr>
          <w:rFonts w:ascii="Times New Roman" w:eastAsia="Times New Roman" w:hAnsi="Times New Roman" w:cs="Times New Roman"/>
          <w:sz w:val="28"/>
          <w:szCs w:val="28"/>
          <w:lang w:eastAsia="ru-RU"/>
        </w:rPr>
        <w:t xml:space="preserve">Специальный банковский счет открывается отдельно для размещения средств компенсационного фонда возмещения вреда </w:t>
      </w:r>
      <w:r w:rsidR="00AD094E" w:rsidRPr="00792895">
        <w:rPr>
          <w:rFonts w:ascii="Times New Roman" w:eastAsia="Times New Roman" w:hAnsi="Times New Roman" w:cs="Times New Roman"/>
          <w:sz w:val="28"/>
          <w:szCs w:val="28"/>
          <w:lang w:eastAsia="ru-RU"/>
        </w:rPr>
        <w:t>Союза</w:t>
      </w:r>
      <w:r w:rsidR="002B1B3A" w:rsidRPr="00792895">
        <w:rPr>
          <w:rFonts w:ascii="Times New Roman" w:eastAsia="Times New Roman" w:hAnsi="Times New Roman" w:cs="Times New Roman"/>
          <w:sz w:val="28"/>
          <w:szCs w:val="28"/>
          <w:lang w:eastAsia="ru-RU"/>
        </w:rPr>
        <w:t xml:space="preserve"> и средств компенсационного фонда обеспечения договорных обязательств </w:t>
      </w:r>
      <w:r w:rsidR="00AD094E" w:rsidRPr="00792895">
        <w:rPr>
          <w:rFonts w:ascii="Times New Roman" w:eastAsia="Times New Roman" w:hAnsi="Times New Roman" w:cs="Times New Roman"/>
          <w:sz w:val="28"/>
          <w:szCs w:val="28"/>
          <w:lang w:eastAsia="ru-RU"/>
        </w:rPr>
        <w:t>Союза</w:t>
      </w:r>
      <w:r w:rsidR="002B1B3A" w:rsidRPr="00792895">
        <w:rPr>
          <w:rFonts w:ascii="Times New Roman" w:eastAsia="Times New Roman" w:hAnsi="Times New Roman" w:cs="Times New Roman"/>
          <w:sz w:val="28"/>
          <w:szCs w:val="28"/>
          <w:lang w:eastAsia="ru-RU"/>
        </w:rPr>
        <w:t>. Договоры специального банковского счета являются бессрочными.</w:t>
      </w:r>
    </w:p>
    <w:p w14:paraId="420DA7FB" w14:textId="77777777" w:rsidR="00B76D1A" w:rsidRPr="00792895" w:rsidRDefault="00B76D1A" w:rsidP="00B76D1A">
      <w:pPr>
        <w:spacing w:after="0" w:line="240" w:lineRule="auto"/>
        <w:ind w:firstLine="567"/>
        <w:jc w:val="both"/>
        <w:textAlignment w:val="top"/>
        <w:rPr>
          <w:rFonts w:ascii="Times New Roman" w:eastAsia="Times New Roman" w:hAnsi="Times New Roman" w:cs="Times New Roman"/>
          <w:sz w:val="28"/>
          <w:szCs w:val="28"/>
          <w:lang w:eastAsia="ru-RU"/>
        </w:rPr>
      </w:pPr>
      <w:r w:rsidRPr="00792895">
        <w:rPr>
          <w:rFonts w:ascii="Times New Roman" w:eastAsia="Times New Roman" w:hAnsi="Times New Roman" w:cs="Times New Roman"/>
          <w:sz w:val="28"/>
          <w:szCs w:val="28"/>
          <w:lang w:eastAsia="ru-RU"/>
        </w:rPr>
        <w:t xml:space="preserve">3.4. Средства компенсационного фонда возмещения вреда в целях сохранения и увеличения их размера могут размещаться на условиях договора банковского вклада (депозита) в валюте Российской Федерации в той же кредитной организации, в которой открыт специальный банковский счет для размещения средств такого компенсационного фонда, в размере, не превышающем 75 процентов размера средств такого компенсационного фонда, с учетом требования части 10 </w:t>
      </w:r>
      <w:r w:rsidR="004345DF" w:rsidRPr="00792895">
        <w:rPr>
          <w:rFonts w:ascii="Times New Roman" w:eastAsia="Times New Roman" w:hAnsi="Times New Roman" w:cs="Times New Roman"/>
          <w:sz w:val="28"/>
          <w:szCs w:val="28"/>
          <w:lang w:eastAsia="ru-RU"/>
        </w:rPr>
        <w:t>статьи 55.16-1 Градостроительного кодекса Российской Федерации.</w:t>
      </w:r>
    </w:p>
    <w:p w14:paraId="20F232E2" w14:textId="5FEE6722" w:rsidR="00B76D1A" w:rsidRPr="00792895" w:rsidRDefault="004345DF" w:rsidP="00B76D1A">
      <w:pPr>
        <w:spacing w:after="0" w:line="240" w:lineRule="auto"/>
        <w:ind w:firstLine="567"/>
        <w:jc w:val="both"/>
        <w:textAlignment w:val="top"/>
        <w:rPr>
          <w:rFonts w:ascii="Times New Roman" w:eastAsia="Times New Roman" w:hAnsi="Times New Roman" w:cs="Times New Roman"/>
          <w:sz w:val="28"/>
          <w:szCs w:val="28"/>
          <w:lang w:eastAsia="ru-RU"/>
        </w:rPr>
      </w:pPr>
      <w:r w:rsidRPr="00792895">
        <w:rPr>
          <w:rFonts w:ascii="Times New Roman" w:eastAsia="Times New Roman" w:hAnsi="Times New Roman" w:cs="Times New Roman"/>
          <w:sz w:val="28"/>
          <w:szCs w:val="28"/>
          <w:lang w:eastAsia="ru-RU"/>
        </w:rPr>
        <w:t>3.5</w:t>
      </w:r>
      <w:r w:rsidR="00B76D1A" w:rsidRPr="00792895">
        <w:rPr>
          <w:rFonts w:ascii="Times New Roman" w:eastAsia="Times New Roman" w:hAnsi="Times New Roman" w:cs="Times New Roman"/>
          <w:sz w:val="28"/>
          <w:szCs w:val="28"/>
          <w:lang w:eastAsia="ru-RU"/>
        </w:rPr>
        <w:t>. В случае несоответствия кредитной организации требованиям, предусмотренным частью 1 статьи</w:t>
      </w:r>
      <w:r w:rsidRPr="00792895">
        <w:rPr>
          <w:rFonts w:ascii="Times New Roman" w:eastAsia="Times New Roman" w:hAnsi="Times New Roman" w:cs="Times New Roman"/>
          <w:sz w:val="28"/>
          <w:szCs w:val="28"/>
          <w:lang w:eastAsia="ru-RU"/>
        </w:rPr>
        <w:t xml:space="preserve"> 55.16-1 Градостроительного кодекса Российской Федерации</w:t>
      </w:r>
      <w:r w:rsidR="00B76D1A" w:rsidRPr="00792895">
        <w:rPr>
          <w:rFonts w:ascii="Times New Roman" w:eastAsia="Times New Roman" w:hAnsi="Times New Roman" w:cs="Times New Roman"/>
          <w:sz w:val="28"/>
          <w:szCs w:val="28"/>
          <w:lang w:eastAsia="ru-RU"/>
        </w:rPr>
        <w:t xml:space="preserve">, </w:t>
      </w:r>
      <w:r w:rsidR="00C6023A" w:rsidRPr="00792895">
        <w:rPr>
          <w:rFonts w:ascii="Times New Roman" w:eastAsia="Times New Roman" w:hAnsi="Times New Roman" w:cs="Times New Roman"/>
          <w:sz w:val="28"/>
          <w:szCs w:val="28"/>
          <w:lang w:eastAsia="ru-RU"/>
        </w:rPr>
        <w:t>Союз обязан</w:t>
      </w:r>
      <w:r w:rsidR="00B76D1A" w:rsidRPr="00792895">
        <w:rPr>
          <w:rFonts w:ascii="Times New Roman" w:eastAsia="Times New Roman" w:hAnsi="Times New Roman" w:cs="Times New Roman"/>
          <w:sz w:val="28"/>
          <w:szCs w:val="28"/>
          <w:lang w:eastAsia="ru-RU"/>
        </w:rPr>
        <w:t xml:space="preserve"> 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несоответствия. Кредитная организация перечисляет средства компенсационного фонда</w:t>
      </w:r>
      <w:r w:rsidR="007171C7" w:rsidRPr="00792895">
        <w:rPr>
          <w:rFonts w:ascii="Times New Roman" w:eastAsia="Times New Roman" w:hAnsi="Times New Roman" w:cs="Times New Roman"/>
          <w:sz w:val="28"/>
          <w:szCs w:val="28"/>
          <w:lang w:eastAsia="ru-RU"/>
        </w:rPr>
        <w:t xml:space="preserve"> возмещения вреда</w:t>
      </w:r>
      <w:r w:rsidR="00B76D1A" w:rsidRPr="00792895">
        <w:rPr>
          <w:rFonts w:ascii="Times New Roman" w:eastAsia="Times New Roman" w:hAnsi="Times New Roman" w:cs="Times New Roman"/>
          <w:sz w:val="28"/>
          <w:szCs w:val="28"/>
          <w:lang w:eastAsia="ru-RU"/>
        </w:rPr>
        <w:t xml:space="preserve"> </w:t>
      </w:r>
      <w:r w:rsidR="00C6023A" w:rsidRPr="00792895">
        <w:rPr>
          <w:rFonts w:ascii="Times New Roman" w:eastAsia="Times New Roman" w:hAnsi="Times New Roman" w:cs="Times New Roman"/>
          <w:sz w:val="28"/>
          <w:szCs w:val="28"/>
          <w:lang w:eastAsia="ru-RU"/>
        </w:rPr>
        <w:t>Союза</w:t>
      </w:r>
      <w:r w:rsidR="00B76D1A" w:rsidRPr="00792895">
        <w:rPr>
          <w:rFonts w:ascii="Times New Roman" w:eastAsia="Times New Roman" w:hAnsi="Times New Roman" w:cs="Times New Roman"/>
          <w:sz w:val="28"/>
          <w:szCs w:val="28"/>
          <w:lang w:eastAsia="ru-RU"/>
        </w:rPr>
        <w:t xml:space="preserve"> и проценты на сумму таких средств на специальный банковский счет иной кредитной организации, соответствующей треб</w:t>
      </w:r>
      <w:r w:rsidRPr="00792895">
        <w:rPr>
          <w:rFonts w:ascii="Times New Roman" w:eastAsia="Times New Roman" w:hAnsi="Times New Roman" w:cs="Times New Roman"/>
          <w:sz w:val="28"/>
          <w:szCs w:val="28"/>
          <w:lang w:eastAsia="ru-RU"/>
        </w:rPr>
        <w:t>ованиям, предусмотренным частью 1 статьи 55.16-1 Градостроительного кодекса Российской Федерации</w:t>
      </w:r>
      <w:r w:rsidR="00B76D1A" w:rsidRPr="00792895">
        <w:rPr>
          <w:rFonts w:ascii="Times New Roman" w:eastAsia="Times New Roman" w:hAnsi="Times New Roman" w:cs="Times New Roman"/>
          <w:sz w:val="28"/>
          <w:szCs w:val="28"/>
          <w:lang w:eastAsia="ru-RU"/>
        </w:rPr>
        <w:t xml:space="preserve">, не позднее одного рабочего дня со дня предъявления </w:t>
      </w:r>
      <w:r w:rsidR="00C6023A" w:rsidRPr="00792895">
        <w:rPr>
          <w:rFonts w:ascii="Times New Roman" w:eastAsia="Times New Roman" w:hAnsi="Times New Roman" w:cs="Times New Roman"/>
          <w:sz w:val="28"/>
          <w:szCs w:val="28"/>
          <w:lang w:eastAsia="ru-RU"/>
        </w:rPr>
        <w:t>Союзом</w:t>
      </w:r>
      <w:r w:rsidR="00B76D1A" w:rsidRPr="00792895">
        <w:rPr>
          <w:rFonts w:ascii="Times New Roman" w:eastAsia="Times New Roman" w:hAnsi="Times New Roman" w:cs="Times New Roman"/>
          <w:sz w:val="28"/>
          <w:szCs w:val="28"/>
          <w:lang w:eastAsia="ru-RU"/>
        </w:rPr>
        <w:t xml:space="preserve"> к кредитной организации требования досрочного расторжения соответствующего договора.</w:t>
      </w:r>
    </w:p>
    <w:p w14:paraId="0696D4C2" w14:textId="45610331" w:rsidR="002B1B3A" w:rsidRPr="00792895" w:rsidRDefault="00EC6E59" w:rsidP="002B1B3A">
      <w:pPr>
        <w:spacing w:after="0" w:line="240" w:lineRule="auto"/>
        <w:ind w:firstLine="567"/>
        <w:jc w:val="both"/>
        <w:textAlignment w:val="top"/>
        <w:rPr>
          <w:rFonts w:ascii="Times New Roman" w:eastAsia="Times New Roman" w:hAnsi="Times New Roman" w:cs="Times New Roman"/>
          <w:sz w:val="28"/>
          <w:szCs w:val="28"/>
          <w:lang w:eastAsia="ru-RU"/>
        </w:rPr>
      </w:pPr>
      <w:r w:rsidRPr="00792895">
        <w:rPr>
          <w:rFonts w:ascii="Times New Roman" w:eastAsia="Times New Roman" w:hAnsi="Times New Roman" w:cs="Times New Roman"/>
          <w:sz w:val="28"/>
          <w:szCs w:val="28"/>
          <w:lang w:eastAsia="ru-RU"/>
        </w:rPr>
        <w:t>3.6.</w:t>
      </w:r>
      <w:r w:rsidRPr="00792895">
        <w:rPr>
          <w:rFonts w:ascii="Times New Roman" w:eastAsia="Times New Roman" w:hAnsi="Times New Roman" w:cs="Times New Roman"/>
          <w:sz w:val="28"/>
          <w:szCs w:val="28"/>
          <w:lang w:eastAsia="ru-RU"/>
        </w:rPr>
        <w:tab/>
      </w:r>
      <w:r w:rsidR="002B1B3A" w:rsidRPr="00792895">
        <w:rPr>
          <w:rFonts w:ascii="Times New Roman" w:eastAsia="Times New Roman" w:hAnsi="Times New Roman" w:cs="Times New Roman"/>
          <w:sz w:val="28"/>
          <w:szCs w:val="28"/>
          <w:lang w:eastAsia="ru-RU"/>
        </w:rPr>
        <w:t xml:space="preserve">Договор, на основании которого размещаются средства компенсационного фонда возмещения вреда Организации, в том числе должен содержать </w:t>
      </w:r>
      <w:r w:rsidR="00B71740" w:rsidRPr="00792895">
        <w:rPr>
          <w:rFonts w:ascii="Times New Roman" w:eastAsia="Times New Roman" w:hAnsi="Times New Roman" w:cs="Times New Roman"/>
          <w:sz w:val="28"/>
          <w:szCs w:val="28"/>
          <w:lang w:eastAsia="ru-RU"/>
        </w:rPr>
        <w:t>согласие Союза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возмещения вреда саморегулируемой организации, об остатке средств на специальном счете (счетах), а также о средствах компенсационного фонда возмещения вреда, размещенного во вкладах (депозитах) и в иных финансовых активах саморегулируемых организаций, по форме, установленной Банком России.</w:t>
      </w:r>
    </w:p>
    <w:p w14:paraId="7FAE503A" w14:textId="0570685A" w:rsidR="00202D10" w:rsidRPr="00792895" w:rsidRDefault="00202D10">
      <w:pPr>
        <w:pStyle w:val="ConsPlusNormal"/>
        <w:ind w:firstLine="540"/>
        <w:jc w:val="both"/>
      </w:pPr>
      <w:r w:rsidRPr="00792895">
        <w:rPr>
          <w:rFonts w:eastAsia="Times New Roman"/>
          <w:lang w:eastAsia="ru-RU"/>
        </w:rPr>
        <w:t>3.</w:t>
      </w:r>
      <w:r w:rsidR="00DA0A4B" w:rsidRPr="00792895">
        <w:rPr>
          <w:rFonts w:eastAsia="Times New Roman"/>
          <w:lang w:eastAsia="ru-RU"/>
        </w:rPr>
        <w:t>7</w:t>
      </w:r>
      <w:r w:rsidR="00D128D9" w:rsidRPr="00792895">
        <w:rPr>
          <w:rFonts w:eastAsia="Times New Roman"/>
          <w:lang w:eastAsia="ru-RU"/>
        </w:rPr>
        <w:t>.</w:t>
      </w:r>
      <w:r w:rsidR="00D128D9" w:rsidRPr="00792895">
        <w:rPr>
          <w:rFonts w:eastAsia="Times New Roman"/>
          <w:lang w:eastAsia="ru-RU"/>
        </w:rPr>
        <w:tab/>
      </w:r>
      <w:r w:rsidRPr="00792895">
        <w:rPr>
          <w:rFonts w:eastAsia="Times New Roman"/>
          <w:lang w:eastAsia="ru-RU"/>
        </w:rPr>
        <w:t>Права на средства компенсационного</w:t>
      </w:r>
      <w:r w:rsidRPr="00792895">
        <w:t xml:space="preserve"> фонда возмещения вреда Союза, размещенные на специальных банковских счетах, принадлежат владельцу счетов. При исключении Союза из государственного реестра саморегулируемых организаций права на средства компенсационного фонда возмещения вреда переходят к Национальному объединению саморегулируемых организа</w:t>
      </w:r>
      <w:r w:rsidR="00216AAF" w:rsidRPr="00792895">
        <w:t>ций, членом которого являлся Союз</w:t>
      </w:r>
      <w:r w:rsidR="008F6C1B" w:rsidRPr="00792895">
        <w:t xml:space="preserve">. </w:t>
      </w:r>
    </w:p>
    <w:p w14:paraId="446007AE" w14:textId="566BE970" w:rsidR="00DA0A4B" w:rsidRPr="00792895" w:rsidRDefault="00DA0A4B">
      <w:pPr>
        <w:pStyle w:val="ConsPlusNormal"/>
        <w:ind w:firstLine="540"/>
        <w:jc w:val="both"/>
      </w:pPr>
      <w:r w:rsidRPr="00792895">
        <w:lastRenderedPageBreak/>
        <w:t>3.8. При необходимости осуществления выплат из средств компенсационного фонда возмещения вреда срок возврата средств из указанных в ст. 55.16 - 1 Градостроительного кодекса Российской Федерации активов не должен превышать десять рабочих дней с момента возникновения такой необходимости.</w:t>
      </w:r>
    </w:p>
    <w:p w14:paraId="4AA4522E" w14:textId="22CB3DFE" w:rsidR="00D3695D" w:rsidRPr="00792895" w:rsidRDefault="00B7659F" w:rsidP="00D3695D">
      <w:pPr>
        <w:spacing w:after="0" w:line="240" w:lineRule="auto"/>
        <w:ind w:firstLine="709"/>
        <w:jc w:val="both"/>
        <w:textAlignment w:val="top"/>
        <w:rPr>
          <w:rFonts w:ascii="Times New Roman" w:eastAsia="Times New Roman" w:hAnsi="Times New Roman" w:cs="Times New Roman"/>
          <w:sz w:val="28"/>
          <w:szCs w:val="28"/>
          <w:lang w:eastAsia="ru-RU"/>
        </w:rPr>
      </w:pPr>
      <w:r w:rsidRPr="00792895">
        <w:rPr>
          <w:rFonts w:ascii="Times New Roman" w:eastAsia="Times New Roman" w:hAnsi="Times New Roman" w:cs="Times New Roman"/>
          <w:sz w:val="28"/>
          <w:szCs w:val="28"/>
          <w:lang w:eastAsia="ru-RU"/>
        </w:rPr>
        <w:t>3.</w:t>
      </w:r>
      <w:r w:rsidR="00B267E8" w:rsidRPr="00792895">
        <w:rPr>
          <w:rFonts w:ascii="Times New Roman" w:eastAsia="Times New Roman" w:hAnsi="Times New Roman" w:cs="Times New Roman"/>
          <w:sz w:val="28"/>
          <w:szCs w:val="28"/>
          <w:lang w:eastAsia="ru-RU"/>
        </w:rPr>
        <w:t>9</w:t>
      </w:r>
      <w:r w:rsidR="00D128D9" w:rsidRPr="00792895">
        <w:rPr>
          <w:rFonts w:ascii="Times New Roman" w:eastAsia="Times New Roman" w:hAnsi="Times New Roman" w:cs="Times New Roman"/>
          <w:sz w:val="28"/>
          <w:szCs w:val="28"/>
          <w:lang w:eastAsia="ru-RU"/>
        </w:rPr>
        <w:t>.</w:t>
      </w:r>
      <w:r w:rsidR="00D128D9" w:rsidRPr="00792895">
        <w:rPr>
          <w:rFonts w:ascii="Times New Roman" w:eastAsia="Times New Roman" w:hAnsi="Times New Roman" w:cs="Times New Roman"/>
          <w:sz w:val="28"/>
          <w:szCs w:val="28"/>
          <w:lang w:eastAsia="ru-RU"/>
        </w:rPr>
        <w:tab/>
      </w:r>
      <w:r w:rsidRPr="00792895">
        <w:rPr>
          <w:rFonts w:ascii="Times New Roman" w:eastAsia="Times New Roman" w:hAnsi="Times New Roman" w:cs="Times New Roman"/>
          <w:sz w:val="28"/>
          <w:szCs w:val="28"/>
          <w:lang w:eastAsia="ru-RU"/>
        </w:rPr>
        <w:t>В</w:t>
      </w:r>
      <w:r w:rsidR="00395EA6" w:rsidRPr="00792895">
        <w:rPr>
          <w:rFonts w:ascii="Times New Roman" w:eastAsia="Times New Roman" w:hAnsi="Times New Roman" w:cs="Times New Roman"/>
          <w:sz w:val="28"/>
          <w:szCs w:val="28"/>
          <w:lang w:eastAsia="ru-RU"/>
        </w:rPr>
        <w:t xml:space="preserve"> </w:t>
      </w:r>
      <w:r w:rsidRPr="00792895">
        <w:rPr>
          <w:rFonts w:ascii="Times New Roman" w:eastAsia="Times New Roman" w:hAnsi="Times New Roman" w:cs="Times New Roman"/>
          <w:sz w:val="28"/>
          <w:szCs w:val="28"/>
          <w:lang w:eastAsia="ru-RU"/>
        </w:rPr>
        <w:t>случаях, порядке и на условиях, которые установлены Правительством Российской Федерации, средства компенсационного фонда возмещения вреда саморегулируемой организации могут передаваться в доверительное управление управляющей компании, имеюще</w:t>
      </w:r>
      <w:r w:rsidR="00395EA6" w:rsidRPr="00792895">
        <w:rPr>
          <w:rFonts w:ascii="Times New Roman" w:eastAsia="Times New Roman" w:hAnsi="Times New Roman" w:cs="Times New Roman"/>
          <w:sz w:val="28"/>
          <w:szCs w:val="28"/>
          <w:lang w:eastAsia="ru-RU"/>
        </w:rPr>
        <w:t>й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w:t>
      </w:r>
    </w:p>
    <w:p w14:paraId="1CF189FA" w14:textId="5F7F72DF" w:rsidR="008F6C1B" w:rsidRPr="00792895" w:rsidRDefault="008F6C1B" w:rsidP="00D3695D">
      <w:pPr>
        <w:spacing w:after="0" w:line="240" w:lineRule="auto"/>
        <w:ind w:firstLine="709"/>
        <w:jc w:val="both"/>
        <w:textAlignment w:val="top"/>
        <w:rPr>
          <w:rFonts w:ascii="Times New Roman" w:eastAsia="Times New Roman" w:hAnsi="Times New Roman" w:cs="Times New Roman"/>
          <w:sz w:val="28"/>
          <w:szCs w:val="28"/>
          <w:lang w:eastAsia="ru-RU"/>
        </w:rPr>
      </w:pPr>
      <w:r w:rsidRPr="00792895">
        <w:rPr>
          <w:rFonts w:ascii="Times New Roman" w:eastAsia="Times New Roman" w:hAnsi="Times New Roman" w:cs="Times New Roman"/>
          <w:sz w:val="28"/>
          <w:szCs w:val="28"/>
          <w:lang w:eastAsia="ru-RU"/>
        </w:rPr>
        <w:t>3.</w:t>
      </w:r>
      <w:r w:rsidR="002B1B3A" w:rsidRPr="00792895">
        <w:rPr>
          <w:rFonts w:ascii="Times New Roman" w:eastAsia="Times New Roman" w:hAnsi="Times New Roman" w:cs="Times New Roman"/>
          <w:sz w:val="28"/>
          <w:szCs w:val="28"/>
          <w:lang w:eastAsia="ru-RU"/>
        </w:rPr>
        <w:t>1</w:t>
      </w:r>
      <w:r w:rsidR="00B267E8" w:rsidRPr="00792895">
        <w:rPr>
          <w:rFonts w:ascii="Times New Roman" w:eastAsia="Times New Roman" w:hAnsi="Times New Roman" w:cs="Times New Roman"/>
          <w:sz w:val="28"/>
          <w:szCs w:val="28"/>
          <w:lang w:eastAsia="ru-RU"/>
        </w:rPr>
        <w:t>0</w:t>
      </w:r>
      <w:r w:rsidR="00D128D9" w:rsidRPr="00792895">
        <w:rPr>
          <w:rFonts w:ascii="Times New Roman" w:eastAsia="Times New Roman" w:hAnsi="Times New Roman" w:cs="Times New Roman"/>
          <w:sz w:val="28"/>
          <w:szCs w:val="28"/>
          <w:lang w:eastAsia="ru-RU"/>
        </w:rPr>
        <w:t>.</w:t>
      </w:r>
      <w:r w:rsidR="00D128D9" w:rsidRPr="00792895">
        <w:rPr>
          <w:rFonts w:ascii="Times New Roman" w:eastAsia="Times New Roman" w:hAnsi="Times New Roman" w:cs="Times New Roman"/>
          <w:sz w:val="28"/>
          <w:szCs w:val="28"/>
          <w:lang w:eastAsia="ru-RU"/>
        </w:rPr>
        <w:tab/>
      </w:r>
      <w:r w:rsidR="00827B54" w:rsidRPr="00792895">
        <w:rPr>
          <w:rFonts w:ascii="Times New Roman" w:eastAsia="Times New Roman" w:hAnsi="Times New Roman" w:cs="Times New Roman"/>
          <w:sz w:val="28"/>
          <w:szCs w:val="28"/>
          <w:lang w:eastAsia="ru-RU"/>
        </w:rPr>
        <w:t xml:space="preserve">Члены Союза на общем собрании устанавливают правила размещения и инвестирования средств компенсационного фонда возмещения вреда Союза. Кредитная организация </w:t>
      </w:r>
      <w:r w:rsidR="00ED0641" w:rsidRPr="00792895">
        <w:rPr>
          <w:rFonts w:ascii="Times New Roman" w:eastAsia="Times New Roman" w:hAnsi="Times New Roman" w:cs="Times New Roman"/>
          <w:sz w:val="28"/>
          <w:szCs w:val="28"/>
          <w:lang w:eastAsia="ru-RU"/>
        </w:rPr>
        <w:t>(кредитные организации), на специальном банковском счете которой (которых) будут размещены средства компенсационного фонда возмещения вреда Союза определяется (определяются) Советом Союза, в соответствии с требованием, установленным Правительством Российской Федерации к размещению на специальных банковских счетах</w:t>
      </w:r>
      <w:r w:rsidR="0024488A" w:rsidRPr="00792895">
        <w:rPr>
          <w:rFonts w:ascii="Times New Roman" w:eastAsia="Times New Roman" w:hAnsi="Times New Roman" w:cs="Times New Roman"/>
          <w:sz w:val="28"/>
          <w:szCs w:val="28"/>
          <w:lang w:eastAsia="ru-RU"/>
        </w:rPr>
        <w:t>,</w:t>
      </w:r>
      <w:r w:rsidR="00ED0641" w:rsidRPr="00792895">
        <w:rPr>
          <w:rFonts w:ascii="Times New Roman" w:eastAsia="Times New Roman" w:hAnsi="Times New Roman" w:cs="Times New Roman"/>
          <w:sz w:val="28"/>
          <w:szCs w:val="28"/>
          <w:lang w:eastAsia="ru-RU"/>
        </w:rPr>
        <w:t xml:space="preserve"> открытых в российских кредитных организациях, средств компенсационного фонда возмещения вреда.</w:t>
      </w:r>
    </w:p>
    <w:p w14:paraId="7946F86F" w14:textId="77777777" w:rsidR="00D3695D" w:rsidRPr="00792895" w:rsidRDefault="00D3695D" w:rsidP="00D3695D">
      <w:pPr>
        <w:spacing w:after="0" w:line="240" w:lineRule="auto"/>
        <w:ind w:firstLine="709"/>
        <w:jc w:val="both"/>
        <w:textAlignment w:val="top"/>
        <w:rPr>
          <w:rFonts w:ascii="Times New Roman" w:eastAsia="Times New Roman" w:hAnsi="Times New Roman" w:cs="Times New Roman"/>
          <w:sz w:val="28"/>
          <w:szCs w:val="28"/>
          <w:lang w:eastAsia="ru-RU"/>
        </w:rPr>
      </w:pPr>
    </w:p>
    <w:p w14:paraId="32B5B881" w14:textId="77777777" w:rsidR="00D128D9" w:rsidRPr="00792895" w:rsidRDefault="00D128D9" w:rsidP="00D3695D">
      <w:pPr>
        <w:spacing w:after="0" w:line="240" w:lineRule="auto"/>
        <w:ind w:firstLine="709"/>
        <w:jc w:val="both"/>
        <w:textAlignment w:val="top"/>
        <w:rPr>
          <w:rFonts w:ascii="Times New Roman" w:eastAsia="Times New Roman" w:hAnsi="Times New Roman" w:cs="Times New Roman"/>
          <w:sz w:val="28"/>
          <w:szCs w:val="28"/>
          <w:lang w:eastAsia="ru-RU"/>
        </w:rPr>
      </w:pPr>
    </w:p>
    <w:p w14:paraId="00740236" w14:textId="77777777" w:rsidR="00D3695D" w:rsidRPr="00792895" w:rsidRDefault="00D3695D" w:rsidP="00D3695D">
      <w:pPr>
        <w:spacing w:after="0" w:line="240" w:lineRule="auto"/>
        <w:jc w:val="center"/>
        <w:textAlignment w:val="top"/>
        <w:rPr>
          <w:rFonts w:ascii="Times New Roman" w:eastAsia="Times New Roman" w:hAnsi="Times New Roman" w:cs="Times New Roman"/>
          <w:b/>
          <w:sz w:val="28"/>
          <w:szCs w:val="28"/>
          <w:lang w:eastAsia="ru-RU"/>
        </w:rPr>
      </w:pPr>
      <w:r w:rsidRPr="00792895">
        <w:rPr>
          <w:rFonts w:ascii="Times New Roman" w:eastAsia="Times New Roman" w:hAnsi="Times New Roman" w:cs="Times New Roman"/>
          <w:b/>
          <w:sz w:val="28"/>
          <w:szCs w:val="28"/>
          <w:lang w:eastAsia="ru-RU"/>
        </w:rPr>
        <w:t>4. ВЫПЛАТЫ ИЗ СРЕДСТВ КОМПЕНСАЦИОННОГО ФОНДА</w:t>
      </w:r>
    </w:p>
    <w:p w14:paraId="7D8580D2" w14:textId="77777777" w:rsidR="00D3695D" w:rsidRPr="00792895" w:rsidRDefault="00D3695D" w:rsidP="00D3695D">
      <w:pPr>
        <w:spacing w:after="0" w:line="240" w:lineRule="auto"/>
        <w:ind w:firstLine="709"/>
        <w:jc w:val="both"/>
        <w:textAlignment w:val="top"/>
        <w:rPr>
          <w:rFonts w:ascii="Times New Roman" w:eastAsia="Times New Roman" w:hAnsi="Times New Roman" w:cs="Times New Roman"/>
          <w:sz w:val="28"/>
          <w:szCs w:val="28"/>
          <w:lang w:eastAsia="ru-RU"/>
        </w:rPr>
      </w:pPr>
    </w:p>
    <w:p w14:paraId="05ABE2C4" w14:textId="44091543" w:rsidR="00D3695D" w:rsidRPr="00792895" w:rsidRDefault="00D128D9" w:rsidP="00D3695D">
      <w:pPr>
        <w:spacing w:after="0" w:line="240" w:lineRule="auto"/>
        <w:ind w:firstLine="709"/>
        <w:jc w:val="both"/>
        <w:textAlignment w:val="top"/>
        <w:rPr>
          <w:rFonts w:ascii="Times New Roman" w:eastAsia="Times New Roman" w:hAnsi="Times New Roman" w:cs="Times New Roman"/>
          <w:sz w:val="28"/>
          <w:szCs w:val="28"/>
          <w:lang w:eastAsia="ru-RU"/>
        </w:rPr>
      </w:pPr>
      <w:r w:rsidRPr="00792895">
        <w:rPr>
          <w:rFonts w:ascii="Times New Roman" w:eastAsia="Times New Roman" w:hAnsi="Times New Roman" w:cs="Times New Roman"/>
          <w:sz w:val="28"/>
          <w:szCs w:val="28"/>
          <w:lang w:eastAsia="ru-RU"/>
        </w:rPr>
        <w:t>4.1.</w:t>
      </w:r>
      <w:r w:rsidRPr="00792895">
        <w:rPr>
          <w:rFonts w:ascii="Times New Roman" w:eastAsia="Times New Roman" w:hAnsi="Times New Roman" w:cs="Times New Roman"/>
          <w:sz w:val="28"/>
          <w:szCs w:val="28"/>
          <w:lang w:eastAsia="ru-RU"/>
        </w:rPr>
        <w:tab/>
      </w:r>
      <w:r w:rsidR="00D3695D" w:rsidRPr="00792895">
        <w:rPr>
          <w:rFonts w:ascii="Times New Roman" w:eastAsia="Times New Roman" w:hAnsi="Times New Roman" w:cs="Times New Roman"/>
          <w:sz w:val="28"/>
          <w:szCs w:val="28"/>
          <w:lang w:eastAsia="ru-RU"/>
        </w:rPr>
        <w:t xml:space="preserve">Не допускается осуществление выплат из средств компенсационного фонда, </w:t>
      </w:r>
      <w:r w:rsidR="00B267E8" w:rsidRPr="00792895">
        <w:rPr>
          <w:rFonts w:ascii="Times New Roman" w:eastAsia="Times New Roman" w:hAnsi="Times New Roman" w:cs="Times New Roman"/>
          <w:sz w:val="28"/>
          <w:szCs w:val="28"/>
          <w:lang w:eastAsia="ru-RU"/>
        </w:rPr>
        <w:t>за исключением случаев, предусмотренных Федеральным законом от 29.12.2004 № 191-ФЗ, и следующих случаев:</w:t>
      </w:r>
    </w:p>
    <w:p w14:paraId="2E273C91" w14:textId="77777777" w:rsidR="00BB7217" w:rsidRPr="00792895" w:rsidRDefault="00D128D9" w:rsidP="00BB7217">
      <w:pPr>
        <w:spacing w:after="0" w:line="240" w:lineRule="auto"/>
        <w:ind w:firstLine="709"/>
        <w:jc w:val="both"/>
        <w:textAlignment w:val="top"/>
        <w:rPr>
          <w:rFonts w:ascii="Times New Roman" w:eastAsia="Times New Roman" w:hAnsi="Times New Roman" w:cs="Times New Roman"/>
          <w:sz w:val="28"/>
          <w:szCs w:val="28"/>
          <w:lang w:eastAsia="ru-RU"/>
        </w:rPr>
      </w:pPr>
      <w:r w:rsidRPr="00792895">
        <w:rPr>
          <w:rFonts w:ascii="Times New Roman" w:eastAsia="Times New Roman" w:hAnsi="Times New Roman" w:cs="Times New Roman"/>
          <w:sz w:val="28"/>
          <w:szCs w:val="28"/>
          <w:lang w:eastAsia="ru-RU"/>
        </w:rPr>
        <w:t>4.1.1.</w:t>
      </w:r>
      <w:r w:rsidRPr="00792895">
        <w:rPr>
          <w:rFonts w:ascii="Times New Roman" w:eastAsia="Times New Roman" w:hAnsi="Times New Roman" w:cs="Times New Roman"/>
          <w:sz w:val="28"/>
          <w:szCs w:val="28"/>
          <w:lang w:eastAsia="ru-RU"/>
        </w:rPr>
        <w:tab/>
      </w:r>
      <w:r w:rsidR="00BB7217" w:rsidRPr="00792895">
        <w:rPr>
          <w:rFonts w:ascii="Times New Roman" w:eastAsia="Times New Roman" w:hAnsi="Times New Roman" w:cs="Times New Roman"/>
          <w:sz w:val="28"/>
          <w:szCs w:val="28"/>
          <w:lang w:eastAsia="ru-RU"/>
        </w:rPr>
        <w:t>возврат ошибочно перечисленных средств;</w:t>
      </w:r>
    </w:p>
    <w:p w14:paraId="324B4578" w14:textId="77777777" w:rsidR="00BB7217" w:rsidRPr="00792895" w:rsidRDefault="00D128D9" w:rsidP="00BB7217">
      <w:pPr>
        <w:spacing w:after="0" w:line="240" w:lineRule="auto"/>
        <w:ind w:firstLine="709"/>
        <w:jc w:val="both"/>
        <w:textAlignment w:val="top"/>
        <w:rPr>
          <w:rFonts w:ascii="Times New Roman" w:eastAsia="Times New Roman" w:hAnsi="Times New Roman" w:cs="Times New Roman"/>
          <w:sz w:val="28"/>
          <w:szCs w:val="28"/>
          <w:lang w:eastAsia="ru-RU"/>
        </w:rPr>
      </w:pPr>
      <w:r w:rsidRPr="00792895">
        <w:rPr>
          <w:rFonts w:ascii="Times New Roman" w:eastAsia="Times New Roman" w:hAnsi="Times New Roman" w:cs="Times New Roman"/>
          <w:sz w:val="28"/>
          <w:szCs w:val="28"/>
          <w:lang w:eastAsia="ru-RU"/>
        </w:rPr>
        <w:t>4.1.2.</w:t>
      </w:r>
      <w:r w:rsidRPr="00792895">
        <w:rPr>
          <w:rFonts w:ascii="Times New Roman" w:eastAsia="Times New Roman" w:hAnsi="Times New Roman" w:cs="Times New Roman"/>
          <w:sz w:val="28"/>
          <w:szCs w:val="28"/>
          <w:lang w:eastAsia="ru-RU"/>
        </w:rPr>
        <w:tab/>
      </w:r>
      <w:r w:rsidR="00BB7217" w:rsidRPr="00792895">
        <w:rPr>
          <w:rFonts w:ascii="Times New Roman" w:eastAsia="Times New Roman" w:hAnsi="Times New Roman" w:cs="Times New Roman"/>
          <w:sz w:val="28"/>
          <w:szCs w:val="28"/>
          <w:lang w:eastAsia="ru-RU"/>
        </w:rPr>
        <w:t>размещение и (или) инвестирование средств компенсационного фонда возмещения вреда в целях их сохранения и увеличения их размера;</w:t>
      </w:r>
    </w:p>
    <w:p w14:paraId="0CB4C851" w14:textId="77C89D68" w:rsidR="00BB7217" w:rsidRPr="00792895" w:rsidRDefault="00D128D9" w:rsidP="00BB7217">
      <w:pPr>
        <w:spacing w:after="0" w:line="240" w:lineRule="auto"/>
        <w:ind w:firstLine="709"/>
        <w:jc w:val="both"/>
        <w:textAlignment w:val="top"/>
        <w:rPr>
          <w:rFonts w:ascii="Times New Roman" w:eastAsia="Times New Roman" w:hAnsi="Times New Roman" w:cs="Times New Roman"/>
          <w:sz w:val="28"/>
          <w:szCs w:val="28"/>
          <w:lang w:eastAsia="ru-RU"/>
        </w:rPr>
      </w:pPr>
      <w:r w:rsidRPr="00792895">
        <w:rPr>
          <w:rFonts w:ascii="Times New Roman" w:eastAsia="Times New Roman" w:hAnsi="Times New Roman" w:cs="Times New Roman"/>
          <w:sz w:val="28"/>
          <w:szCs w:val="28"/>
          <w:lang w:eastAsia="ru-RU"/>
        </w:rPr>
        <w:t>4.1.3.</w:t>
      </w:r>
      <w:r w:rsidRPr="00792895">
        <w:rPr>
          <w:rFonts w:ascii="Times New Roman" w:eastAsia="Times New Roman" w:hAnsi="Times New Roman" w:cs="Times New Roman"/>
          <w:sz w:val="28"/>
          <w:szCs w:val="28"/>
          <w:lang w:eastAsia="ru-RU"/>
        </w:rPr>
        <w:tab/>
      </w:r>
      <w:r w:rsidR="00BB7217" w:rsidRPr="00792895">
        <w:rPr>
          <w:rFonts w:ascii="Times New Roman" w:eastAsia="Times New Roman" w:hAnsi="Times New Roman" w:cs="Times New Roman"/>
          <w:sz w:val="28"/>
          <w:szCs w:val="28"/>
          <w:lang w:eastAsia="ru-RU"/>
        </w:rPr>
        <w:t>осуществление выплат из средств компенсационного фонда возмещения вреда в результате наступления солидарной ответственности (выплаты в целях возмещ</w:t>
      </w:r>
      <w:r w:rsidR="00B41DD3" w:rsidRPr="00792895">
        <w:rPr>
          <w:rFonts w:ascii="Times New Roman" w:eastAsia="Times New Roman" w:hAnsi="Times New Roman" w:cs="Times New Roman"/>
          <w:sz w:val="28"/>
          <w:szCs w:val="28"/>
          <w:lang w:eastAsia="ru-RU"/>
        </w:rPr>
        <w:t>ения вреда и судебные издержки), в случаях, предусмотренных статьей 60 Градостроительного Кодекса Российской Федерации;</w:t>
      </w:r>
    </w:p>
    <w:p w14:paraId="0E7575FD" w14:textId="77777777" w:rsidR="00BB7217" w:rsidRPr="00792895" w:rsidRDefault="00D128D9" w:rsidP="00BB7217">
      <w:pPr>
        <w:spacing w:after="0" w:line="240" w:lineRule="auto"/>
        <w:ind w:firstLine="709"/>
        <w:jc w:val="both"/>
        <w:textAlignment w:val="top"/>
        <w:rPr>
          <w:rFonts w:ascii="Times New Roman" w:eastAsia="Times New Roman" w:hAnsi="Times New Roman" w:cs="Times New Roman"/>
          <w:sz w:val="28"/>
          <w:szCs w:val="28"/>
          <w:lang w:eastAsia="ru-RU"/>
        </w:rPr>
      </w:pPr>
      <w:r w:rsidRPr="00792895">
        <w:rPr>
          <w:rFonts w:ascii="Times New Roman" w:eastAsia="Times New Roman" w:hAnsi="Times New Roman" w:cs="Times New Roman"/>
          <w:sz w:val="28"/>
          <w:szCs w:val="28"/>
          <w:lang w:eastAsia="ru-RU"/>
        </w:rPr>
        <w:t>4.1.4.</w:t>
      </w:r>
      <w:r w:rsidRPr="00792895">
        <w:rPr>
          <w:rFonts w:ascii="Times New Roman" w:eastAsia="Times New Roman" w:hAnsi="Times New Roman" w:cs="Times New Roman"/>
          <w:sz w:val="28"/>
          <w:szCs w:val="28"/>
          <w:lang w:eastAsia="ru-RU"/>
        </w:rPr>
        <w:tab/>
      </w:r>
      <w:r w:rsidR="00BB7217" w:rsidRPr="00792895">
        <w:rPr>
          <w:rFonts w:ascii="Times New Roman" w:eastAsia="Times New Roman" w:hAnsi="Times New Roman" w:cs="Times New Roman"/>
          <w:sz w:val="28"/>
          <w:szCs w:val="28"/>
          <w:lang w:eastAsia="ru-RU"/>
        </w:rPr>
        <w:t>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 и (или) инвестирования средств компенсационного фонда возмещения вреда в иные финансовые активы;</w:t>
      </w:r>
    </w:p>
    <w:p w14:paraId="4B3C24FB" w14:textId="77777777" w:rsidR="00BB7217" w:rsidRPr="00792895" w:rsidRDefault="00D128D9" w:rsidP="00BB7217">
      <w:pPr>
        <w:spacing w:after="0" w:line="240" w:lineRule="auto"/>
        <w:ind w:firstLine="709"/>
        <w:jc w:val="both"/>
        <w:textAlignment w:val="top"/>
        <w:rPr>
          <w:rFonts w:ascii="Times New Roman" w:eastAsia="Times New Roman" w:hAnsi="Times New Roman" w:cs="Times New Roman"/>
          <w:sz w:val="28"/>
          <w:szCs w:val="28"/>
          <w:lang w:eastAsia="ru-RU"/>
        </w:rPr>
      </w:pPr>
      <w:r w:rsidRPr="00792895">
        <w:rPr>
          <w:rFonts w:ascii="Times New Roman" w:eastAsia="Times New Roman" w:hAnsi="Times New Roman" w:cs="Times New Roman"/>
          <w:sz w:val="28"/>
          <w:szCs w:val="28"/>
          <w:lang w:eastAsia="ru-RU"/>
        </w:rPr>
        <w:t>4.1.5.</w:t>
      </w:r>
      <w:r w:rsidRPr="00792895">
        <w:rPr>
          <w:rFonts w:ascii="Times New Roman" w:eastAsia="Times New Roman" w:hAnsi="Times New Roman" w:cs="Times New Roman"/>
          <w:sz w:val="28"/>
          <w:szCs w:val="28"/>
          <w:lang w:eastAsia="ru-RU"/>
        </w:rPr>
        <w:tab/>
      </w:r>
      <w:r w:rsidR="00BB7217" w:rsidRPr="00792895">
        <w:rPr>
          <w:rFonts w:ascii="Times New Roman" w:eastAsia="Times New Roman" w:hAnsi="Times New Roman" w:cs="Times New Roman"/>
          <w:sz w:val="28"/>
          <w:szCs w:val="28"/>
          <w:lang w:eastAsia="ru-RU"/>
        </w:rPr>
        <w:t>перечисление средств компенсационно</w:t>
      </w:r>
      <w:r w:rsidR="0024488A" w:rsidRPr="00792895">
        <w:rPr>
          <w:rFonts w:ascii="Times New Roman" w:eastAsia="Times New Roman" w:hAnsi="Times New Roman" w:cs="Times New Roman"/>
          <w:sz w:val="28"/>
          <w:szCs w:val="28"/>
          <w:lang w:eastAsia="ru-RU"/>
        </w:rPr>
        <w:t>го фонда возмещения вреда Союза</w:t>
      </w:r>
      <w:r w:rsidR="00BB7217" w:rsidRPr="00792895">
        <w:rPr>
          <w:rFonts w:ascii="Times New Roman" w:eastAsia="Times New Roman" w:hAnsi="Times New Roman" w:cs="Times New Roman"/>
          <w:sz w:val="28"/>
          <w:szCs w:val="28"/>
          <w:lang w:eastAsia="ru-RU"/>
        </w:rPr>
        <w:t xml:space="preserve"> Национальному объединению саморегулируемых организаций, членом которого является </w:t>
      </w:r>
      <w:r w:rsidR="00EA1797" w:rsidRPr="00792895">
        <w:rPr>
          <w:rFonts w:ascii="Times New Roman" w:eastAsia="Times New Roman" w:hAnsi="Times New Roman" w:cs="Times New Roman"/>
          <w:sz w:val="28"/>
          <w:szCs w:val="28"/>
          <w:lang w:eastAsia="ru-RU"/>
        </w:rPr>
        <w:t>саморегулируемая организация</w:t>
      </w:r>
      <w:r w:rsidR="00BB7217" w:rsidRPr="00792895">
        <w:rPr>
          <w:rFonts w:ascii="Times New Roman" w:eastAsia="Times New Roman" w:hAnsi="Times New Roman" w:cs="Times New Roman"/>
          <w:sz w:val="28"/>
          <w:szCs w:val="28"/>
          <w:lang w:eastAsia="ru-RU"/>
        </w:rPr>
        <w:t xml:space="preserve"> «Союз дорожно-транспортных строителей «СОЮЗДОРСТРОЙ», в случаях, установленных </w:t>
      </w:r>
      <w:r w:rsidR="00BB7217" w:rsidRPr="00792895">
        <w:rPr>
          <w:rFonts w:ascii="Times New Roman" w:eastAsia="Times New Roman" w:hAnsi="Times New Roman" w:cs="Times New Roman"/>
          <w:sz w:val="28"/>
          <w:szCs w:val="28"/>
          <w:lang w:eastAsia="ru-RU"/>
        </w:rPr>
        <w:lastRenderedPageBreak/>
        <w:t>Градостроительным Кодексом Российской Федер</w:t>
      </w:r>
      <w:r w:rsidR="00781E99" w:rsidRPr="00792895">
        <w:rPr>
          <w:rFonts w:ascii="Times New Roman" w:eastAsia="Times New Roman" w:hAnsi="Times New Roman" w:cs="Times New Roman"/>
          <w:sz w:val="28"/>
          <w:szCs w:val="28"/>
          <w:lang w:eastAsia="ru-RU"/>
        </w:rPr>
        <w:t>ации и Федеральным законом о введении в действие Градостроительного кодекса Российской Федерации</w:t>
      </w:r>
      <w:r w:rsidR="00BB7217" w:rsidRPr="00792895">
        <w:rPr>
          <w:rFonts w:ascii="Times New Roman" w:eastAsia="Times New Roman" w:hAnsi="Times New Roman" w:cs="Times New Roman"/>
          <w:sz w:val="28"/>
          <w:szCs w:val="28"/>
          <w:lang w:eastAsia="ru-RU"/>
        </w:rPr>
        <w:t>.</w:t>
      </w:r>
    </w:p>
    <w:p w14:paraId="5D638241" w14:textId="1754D2ED" w:rsidR="00EF13A2" w:rsidRPr="00792895" w:rsidRDefault="00EF13A2" w:rsidP="00D01DFE">
      <w:pPr>
        <w:spacing w:after="0" w:line="240" w:lineRule="auto"/>
        <w:ind w:firstLine="709"/>
        <w:jc w:val="both"/>
        <w:textAlignment w:val="top"/>
        <w:rPr>
          <w:rFonts w:ascii="Times New Roman" w:eastAsia="Times New Roman" w:hAnsi="Times New Roman" w:cs="Times New Roman"/>
          <w:sz w:val="28"/>
          <w:szCs w:val="28"/>
          <w:lang w:eastAsia="ru-RU"/>
        </w:rPr>
      </w:pPr>
      <w:r w:rsidRPr="00792895">
        <w:rPr>
          <w:rFonts w:ascii="Times New Roman" w:eastAsia="Times New Roman" w:hAnsi="Times New Roman" w:cs="Times New Roman"/>
          <w:sz w:val="28"/>
          <w:szCs w:val="28"/>
          <w:lang w:eastAsia="ru-RU"/>
        </w:rPr>
        <w:t xml:space="preserve">4.1.6. перечисление средств компенсационного фонда </w:t>
      </w:r>
      <w:r w:rsidR="00066B50" w:rsidRPr="00792895">
        <w:rPr>
          <w:rFonts w:ascii="Times New Roman" w:eastAsia="Times New Roman" w:hAnsi="Times New Roman" w:cs="Times New Roman"/>
          <w:sz w:val="28"/>
          <w:szCs w:val="28"/>
          <w:lang w:eastAsia="ru-RU"/>
        </w:rPr>
        <w:t>возмещения вреда</w:t>
      </w:r>
      <w:r w:rsidRPr="00792895">
        <w:rPr>
          <w:rFonts w:ascii="Times New Roman" w:eastAsia="Times New Roman" w:hAnsi="Times New Roman" w:cs="Times New Roman"/>
          <w:sz w:val="28"/>
          <w:szCs w:val="28"/>
          <w:lang w:eastAsia="ru-RU"/>
        </w:rPr>
        <w:t xml:space="preserve">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части 8.1 статьи 55.16-1 </w:t>
      </w:r>
      <w:r w:rsidR="00871569" w:rsidRPr="00792895">
        <w:rPr>
          <w:rFonts w:ascii="Times New Roman" w:eastAsia="Times New Roman" w:hAnsi="Times New Roman" w:cs="Times New Roman"/>
          <w:sz w:val="28"/>
          <w:szCs w:val="28"/>
          <w:lang w:eastAsia="ru-RU"/>
        </w:rPr>
        <w:t>Градостроительного кодекса Российской Федерации.</w:t>
      </w:r>
    </w:p>
    <w:p w14:paraId="4D88E5FB" w14:textId="2EF3ED1B" w:rsidR="00871569" w:rsidRPr="00792895" w:rsidRDefault="00871569" w:rsidP="00D01DFE">
      <w:pPr>
        <w:spacing w:after="0" w:line="240" w:lineRule="auto"/>
        <w:ind w:firstLine="540"/>
        <w:jc w:val="both"/>
        <w:rPr>
          <w:rFonts w:ascii="Times New Roman" w:eastAsia="Times New Roman" w:hAnsi="Times New Roman" w:cs="Times New Roman"/>
          <w:sz w:val="28"/>
          <w:szCs w:val="28"/>
          <w:lang w:eastAsia="ru-RU"/>
        </w:rPr>
      </w:pPr>
      <w:r w:rsidRPr="00792895">
        <w:rPr>
          <w:rFonts w:ascii="Times New Roman" w:eastAsia="Times New Roman" w:hAnsi="Times New Roman" w:cs="Times New Roman"/>
          <w:sz w:val="28"/>
          <w:szCs w:val="28"/>
          <w:lang w:eastAsia="ru-RU"/>
        </w:rPr>
        <w:t xml:space="preserve">4.1.7. перечисление взноса в компенсационный фонд </w:t>
      </w:r>
      <w:r w:rsidR="00066B50" w:rsidRPr="00792895">
        <w:rPr>
          <w:rFonts w:ascii="Times New Roman" w:eastAsia="Times New Roman" w:hAnsi="Times New Roman" w:cs="Times New Roman"/>
          <w:sz w:val="28"/>
          <w:szCs w:val="28"/>
          <w:lang w:eastAsia="ru-RU"/>
        </w:rPr>
        <w:t>возмещения вреда</w:t>
      </w:r>
      <w:r w:rsidRPr="00792895">
        <w:rPr>
          <w:rFonts w:ascii="Times New Roman" w:eastAsia="Times New Roman" w:hAnsi="Times New Roman" w:cs="Times New Roman"/>
          <w:sz w:val="28"/>
          <w:szCs w:val="28"/>
          <w:lang w:eastAsia="ru-RU"/>
        </w:rPr>
        <w:t xml:space="preserve"> индивидуального предпринимателя, юридического лица, прекративших членство в </w:t>
      </w:r>
      <w:r w:rsidR="00E15E89" w:rsidRPr="00792895">
        <w:rPr>
          <w:rFonts w:ascii="Times New Roman" w:eastAsia="Times New Roman" w:hAnsi="Times New Roman" w:cs="Times New Roman"/>
          <w:sz w:val="28"/>
          <w:szCs w:val="28"/>
          <w:lang w:eastAsia="ru-RU"/>
        </w:rPr>
        <w:t>Союзе</w:t>
      </w:r>
      <w:r w:rsidRPr="00792895">
        <w:rPr>
          <w:rFonts w:ascii="Times New Roman" w:eastAsia="Times New Roman" w:hAnsi="Times New Roman" w:cs="Times New Roman"/>
          <w:sz w:val="28"/>
          <w:szCs w:val="28"/>
          <w:lang w:eastAsia="ru-RU"/>
        </w:rPr>
        <w:t xml:space="preserve">, на специальный банковский счет в соответствии с </w:t>
      </w:r>
      <w:hyperlink r:id="rId8" w:history="1">
        <w:r w:rsidRPr="00792895">
          <w:rPr>
            <w:rFonts w:ascii="Times New Roman" w:eastAsia="Times New Roman" w:hAnsi="Times New Roman" w:cs="Times New Roman"/>
            <w:sz w:val="28"/>
            <w:szCs w:val="28"/>
            <w:lang w:eastAsia="ru-RU"/>
          </w:rPr>
          <w:t>частью 10 статьи 55.7</w:t>
        </w:r>
      </w:hyperlink>
      <w:r w:rsidRPr="00792895">
        <w:rPr>
          <w:rFonts w:ascii="Times New Roman" w:eastAsia="Times New Roman" w:hAnsi="Times New Roman" w:cs="Times New Roman"/>
          <w:sz w:val="28"/>
          <w:szCs w:val="28"/>
          <w:lang w:eastAsia="ru-RU"/>
        </w:rPr>
        <w:t xml:space="preserve"> Градостроительного кодекса Российской Федерации.</w:t>
      </w:r>
    </w:p>
    <w:p w14:paraId="17EBBD61" w14:textId="1D88A26F" w:rsidR="00871569" w:rsidRPr="00792895" w:rsidRDefault="00871569" w:rsidP="004B228C">
      <w:pPr>
        <w:spacing w:after="0" w:line="240" w:lineRule="auto"/>
        <w:ind w:firstLine="540"/>
        <w:jc w:val="both"/>
        <w:rPr>
          <w:rFonts w:ascii="Times New Roman" w:eastAsia="Times New Roman" w:hAnsi="Times New Roman" w:cs="Times New Roman"/>
          <w:sz w:val="28"/>
          <w:szCs w:val="28"/>
          <w:lang w:eastAsia="ru-RU"/>
        </w:rPr>
      </w:pPr>
      <w:r w:rsidRPr="00792895">
        <w:rPr>
          <w:rFonts w:ascii="Times New Roman" w:eastAsia="Times New Roman" w:hAnsi="Times New Roman" w:cs="Times New Roman"/>
          <w:sz w:val="28"/>
          <w:szCs w:val="28"/>
          <w:lang w:eastAsia="ru-RU"/>
        </w:rPr>
        <w:t xml:space="preserve">4.1.8. возврат излишне самостоятельно уплаченных членом </w:t>
      </w:r>
      <w:r w:rsidR="00E15E89" w:rsidRPr="00792895">
        <w:rPr>
          <w:rFonts w:ascii="Times New Roman" w:eastAsia="Times New Roman" w:hAnsi="Times New Roman" w:cs="Times New Roman"/>
          <w:sz w:val="28"/>
          <w:szCs w:val="28"/>
          <w:lang w:eastAsia="ru-RU"/>
        </w:rPr>
        <w:t>Союза</w:t>
      </w:r>
      <w:r w:rsidRPr="00792895">
        <w:rPr>
          <w:rFonts w:ascii="Times New Roman" w:eastAsia="Times New Roman" w:hAnsi="Times New Roman" w:cs="Times New Roman"/>
          <w:sz w:val="28"/>
          <w:szCs w:val="28"/>
          <w:lang w:eastAsia="ru-RU"/>
        </w:rPr>
        <w:t xml:space="preserve"> средств взноса в компенсационный фонд возмещения вреда </w:t>
      </w:r>
      <w:r w:rsidR="00E15E89" w:rsidRPr="00792895">
        <w:rPr>
          <w:rFonts w:ascii="Times New Roman" w:eastAsia="Times New Roman" w:hAnsi="Times New Roman" w:cs="Times New Roman"/>
          <w:sz w:val="28"/>
          <w:szCs w:val="28"/>
          <w:lang w:eastAsia="ru-RU"/>
        </w:rPr>
        <w:t xml:space="preserve">Союза </w:t>
      </w:r>
      <w:r w:rsidRPr="00792895">
        <w:rPr>
          <w:rFonts w:ascii="Times New Roman" w:eastAsia="Times New Roman" w:hAnsi="Times New Roman" w:cs="Times New Roman"/>
          <w:sz w:val="28"/>
          <w:szCs w:val="28"/>
          <w:lang w:eastAsia="ru-RU"/>
        </w:rPr>
        <w:t xml:space="preserve">в случае поступления на специальный банковский счет </w:t>
      </w:r>
      <w:r w:rsidR="00E15E89" w:rsidRPr="00792895">
        <w:rPr>
          <w:rFonts w:ascii="Times New Roman" w:eastAsia="Times New Roman" w:hAnsi="Times New Roman" w:cs="Times New Roman"/>
          <w:sz w:val="28"/>
          <w:szCs w:val="28"/>
          <w:lang w:eastAsia="ru-RU"/>
        </w:rPr>
        <w:t>Союза</w:t>
      </w:r>
      <w:r w:rsidRPr="00792895">
        <w:rPr>
          <w:rFonts w:ascii="Times New Roman" w:eastAsia="Times New Roman" w:hAnsi="Times New Roman" w:cs="Times New Roman"/>
          <w:sz w:val="28"/>
          <w:szCs w:val="28"/>
          <w:lang w:eastAsia="ru-RU"/>
        </w:rPr>
        <w:t xml:space="preserve"> средств Национального объединения саморегулируемых организаций в соответствии с частью 16 статьи 55.16 Градостроительного кодекса Российской Федерации.</w:t>
      </w:r>
    </w:p>
    <w:p w14:paraId="49CCFAFE" w14:textId="78E7B3D9" w:rsidR="00D3695D" w:rsidRPr="00792895" w:rsidRDefault="00D128D9" w:rsidP="00AF4884">
      <w:pPr>
        <w:spacing w:after="0" w:line="240" w:lineRule="auto"/>
        <w:ind w:firstLine="709"/>
        <w:jc w:val="both"/>
        <w:textAlignment w:val="top"/>
        <w:rPr>
          <w:rFonts w:ascii="Times New Roman" w:eastAsia="Times New Roman" w:hAnsi="Times New Roman" w:cs="Times New Roman"/>
          <w:sz w:val="28"/>
          <w:szCs w:val="28"/>
          <w:lang w:eastAsia="ru-RU"/>
        </w:rPr>
      </w:pPr>
      <w:r w:rsidRPr="00792895">
        <w:rPr>
          <w:rFonts w:ascii="Times New Roman" w:eastAsia="Times New Roman" w:hAnsi="Times New Roman" w:cs="Times New Roman"/>
          <w:sz w:val="28"/>
          <w:szCs w:val="28"/>
          <w:lang w:eastAsia="ru-RU"/>
        </w:rPr>
        <w:t>4.2.</w:t>
      </w:r>
      <w:r w:rsidRPr="00792895">
        <w:rPr>
          <w:rFonts w:ascii="Times New Roman" w:eastAsia="Times New Roman" w:hAnsi="Times New Roman" w:cs="Times New Roman"/>
          <w:sz w:val="28"/>
          <w:szCs w:val="28"/>
          <w:lang w:eastAsia="ru-RU"/>
        </w:rPr>
        <w:tab/>
      </w:r>
      <w:r w:rsidR="00D3695D" w:rsidRPr="00792895">
        <w:rPr>
          <w:rFonts w:ascii="Times New Roman" w:eastAsia="Times New Roman" w:hAnsi="Times New Roman" w:cs="Times New Roman"/>
          <w:sz w:val="28"/>
          <w:szCs w:val="28"/>
          <w:lang w:eastAsia="ru-RU"/>
        </w:rPr>
        <w:t xml:space="preserve">Решение об осуществлении выплат из средств компенсационного фонда </w:t>
      </w:r>
      <w:r w:rsidR="00BB7217" w:rsidRPr="00792895">
        <w:rPr>
          <w:rFonts w:ascii="Times New Roman" w:eastAsia="Times New Roman" w:hAnsi="Times New Roman" w:cs="Times New Roman"/>
          <w:sz w:val="28"/>
          <w:szCs w:val="28"/>
          <w:lang w:eastAsia="ru-RU"/>
        </w:rPr>
        <w:t xml:space="preserve">возмещения вреда </w:t>
      </w:r>
      <w:r w:rsidR="00D3695D" w:rsidRPr="00792895">
        <w:rPr>
          <w:rFonts w:ascii="Times New Roman" w:eastAsia="Times New Roman" w:hAnsi="Times New Roman" w:cs="Times New Roman"/>
          <w:sz w:val="28"/>
          <w:szCs w:val="28"/>
          <w:lang w:eastAsia="ru-RU"/>
        </w:rPr>
        <w:t xml:space="preserve">принимает Совет </w:t>
      </w:r>
      <w:r w:rsidR="00BB7217" w:rsidRPr="00792895">
        <w:rPr>
          <w:rFonts w:ascii="Times New Roman" w:eastAsia="Times New Roman" w:hAnsi="Times New Roman" w:cs="Times New Roman"/>
          <w:sz w:val="28"/>
          <w:szCs w:val="28"/>
          <w:lang w:eastAsia="ru-RU"/>
        </w:rPr>
        <w:t>Союза</w:t>
      </w:r>
      <w:r w:rsidR="005027D9" w:rsidRPr="00792895">
        <w:rPr>
          <w:rFonts w:ascii="Times New Roman" w:eastAsia="Times New Roman" w:hAnsi="Times New Roman" w:cs="Times New Roman"/>
          <w:sz w:val="28"/>
          <w:szCs w:val="28"/>
          <w:lang w:eastAsia="ru-RU"/>
        </w:rPr>
        <w:t xml:space="preserve"> в </w:t>
      </w:r>
      <w:r w:rsidR="00413168">
        <w:rPr>
          <w:rFonts w:ascii="Times New Roman" w:eastAsia="Times New Roman" w:hAnsi="Times New Roman" w:cs="Times New Roman"/>
          <w:sz w:val="28"/>
          <w:szCs w:val="28"/>
          <w:lang w:eastAsia="ru-RU"/>
        </w:rPr>
        <w:t>порядке, установленном пунктами</w:t>
      </w:r>
      <w:r w:rsidR="005027D9" w:rsidRPr="00792895">
        <w:rPr>
          <w:rFonts w:ascii="Times New Roman" w:eastAsia="Times New Roman" w:hAnsi="Times New Roman" w:cs="Times New Roman"/>
          <w:sz w:val="28"/>
          <w:szCs w:val="28"/>
          <w:lang w:eastAsia="ru-RU"/>
        </w:rPr>
        <w:t xml:space="preserve"> 4.6 настоящего Положения</w:t>
      </w:r>
      <w:r w:rsidR="00D3695D" w:rsidRPr="00792895">
        <w:rPr>
          <w:rFonts w:ascii="Times New Roman" w:eastAsia="Times New Roman" w:hAnsi="Times New Roman" w:cs="Times New Roman"/>
          <w:sz w:val="28"/>
          <w:szCs w:val="28"/>
          <w:lang w:eastAsia="ru-RU"/>
        </w:rPr>
        <w:t>, за исключением случаев исполнения</w:t>
      </w:r>
      <w:r w:rsidR="00BB53E0" w:rsidRPr="00792895">
        <w:rPr>
          <w:rFonts w:ascii="Times New Roman" w:eastAsia="Times New Roman" w:hAnsi="Times New Roman" w:cs="Times New Roman"/>
          <w:sz w:val="28"/>
          <w:szCs w:val="28"/>
          <w:lang w:eastAsia="ru-RU"/>
        </w:rPr>
        <w:t>,</w:t>
      </w:r>
      <w:r w:rsidR="00D3695D" w:rsidRPr="00792895">
        <w:rPr>
          <w:rFonts w:ascii="Times New Roman" w:eastAsia="Times New Roman" w:hAnsi="Times New Roman" w:cs="Times New Roman"/>
          <w:sz w:val="28"/>
          <w:szCs w:val="28"/>
          <w:lang w:eastAsia="ru-RU"/>
        </w:rPr>
        <w:t xml:space="preserve"> вступивших в законную силу решений суда. Решения суда исполняются в соответствии с арбитражным процессуальным и гражданским про</w:t>
      </w:r>
      <w:r w:rsidR="001B41A2" w:rsidRPr="00792895">
        <w:rPr>
          <w:rFonts w:ascii="Times New Roman" w:eastAsia="Times New Roman" w:hAnsi="Times New Roman" w:cs="Times New Roman"/>
          <w:sz w:val="28"/>
          <w:szCs w:val="28"/>
          <w:lang w:eastAsia="ru-RU"/>
        </w:rPr>
        <w:t>цессуальным законодательством</w:t>
      </w:r>
      <w:r w:rsidR="00D3695D" w:rsidRPr="00792895">
        <w:rPr>
          <w:rFonts w:ascii="Times New Roman" w:eastAsia="Times New Roman" w:hAnsi="Times New Roman" w:cs="Times New Roman"/>
          <w:sz w:val="28"/>
          <w:szCs w:val="28"/>
          <w:lang w:eastAsia="ru-RU"/>
        </w:rPr>
        <w:t>.</w:t>
      </w:r>
      <w:r w:rsidR="00A21A8C" w:rsidRPr="00792895">
        <w:rPr>
          <w:rFonts w:ascii="Times New Roman" w:eastAsia="Times New Roman" w:hAnsi="Times New Roman" w:cs="Times New Roman"/>
          <w:sz w:val="28"/>
          <w:szCs w:val="28"/>
          <w:lang w:eastAsia="ru-RU"/>
        </w:rPr>
        <w:t xml:space="preserve"> Решение о возврате ошибочно перечисленных средств принимается Генеральным директором.</w:t>
      </w:r>
    </w:p>
    <w:p w14:paraId="57C5CA6C" w14:textId="61218C7A" w:rsidR="00D3695D" w:rsidRPr="00792895" w:rsidRDefault="00D128D9" w:rsidP="00D3695D">
      <w:pPr>
        <w:spacing w:after="0" w:line="240" w:lineRule="auto"/>
        <w:ind w:firstLine="709"/>
        <w:jc w:val="both"/>
        <w:textAlignment w:val="top"/>
        <w:rPr>
          <w:rFonts w:ascii="Times New Roman" w:eastAsia="Times New Roman" w:hAnsi="Times New Roman" w:cs="Times New Roman"/>
          <w:sz w:val="28"/>
          <w:szCs w:val="28"/>
          <w:lang w:eastAsia="ru-RU"/>
        </w:rPr>
      </w:pPr>
      <w:r w:rsidRPr="00792895">
        <w:rPr>
          <w:rFonts w:ascii="Times New Roman" w:eastAsia="Times New Roman" w:hAnsi="Times New Roman" w:cs="Times New Roman"/>
          <w:sz w:val="28"/>
          <w:szCs w:val="28"/>
          <w:lang w:eastAsia="ru-RU"/>
        </w:rPr>
        <w:t>4.3.</w:t>
      </w:r>
      <w:r w:rsidRPr="00792895">
        <w:rPr>
          <w:rFonts w:ascii="Times New Roman" w:eastAsia="Times New Roman" w:hAnsi="Times New Roman" w:cs="Times New Roman"/>
          <w:sz w:val="28"/>
          <w:szCs w:val="28"/>
          <w:lang w:eastAsia="ru-RU"/>
        </w:rPr>
        <w:tab/>
      </w:r>
      <w:r w:rsidR="00D3695D" w:rsidRPr="00792895">
        <w:rPr>
          <w:rFonts w:ascii="Times New Roman" w:eastAsia="Times New Roman" w:hAnsi="Times New Roman" w:cs="Times New Roman"/>
          <w:sz w:val="28"/>
          <w:szCs w:val="28"/>
          <w:lang w:eastAsia="ru-RU"/>
        </w:rPr>
        <w:t>Выплаты из средств компенсационного</w:t>
      </w:r>
      <w:r w:rsidR="005027D9" w:rsidRPr="00792895">
        <w:rPr>
          <w:rFonts w:ascii="Times New Roman" w:eastAsia="Times New Roman" w:hAnsi="Times New Roman" w:cs="Times New Roman"/>
          <w:sz w:val="28"/>
          <w:szCs w:val="28"/>
          <w:lang w:eastAsia="ru-RU"/>
        </w:rPr>
        <w:t xml:space="preserve"> фонда </w:t>
      </w:r>
      <w:r w:rsidR="001F6525" w:rsidRPr="00792895">
        <w:rPr>
          <w:rFonts w:ascii="Times New Roman" w:eastAsia="Times New Roman" w:hAnsi="Times New Roman" w:cs="Times New Roman"/>
          <w:sz w:val="28"/>
          <w:szCs w:val="28"/>
          <w:lang w:eastAsia="ru-RU"/>
        </w:rPr>
        <w:t xml:space="preserve">возмещения вреда </w:t>
      </w:r>
      <w:r w:rsidR="005027D9" w:rsidRPr="00792895">
        <w:rPr>
          <w:rFonts w:ascii="Times New Roman" w:eastAsia="Times New Roman" w:hAnsi="Times New Roman" w:cs="Times New Roman"/>
          <w:sz w:val="28"/>
          <w:szCs w:val="28"/>
          <w:lang w:eastAsia="ru-RU"/>
        </w:rPr>
        <w:t>в виде возврата в случае</w:t>
      </w:r>
      <w:r w:rsidR="00D3695D" w:rsidRPr="00792895">
        <w:rPr>
          <w:rFonts w:ascii="Times New Roman" w:eastAsia="Times New Roman" w:hAnsi="Times New Roman" w:cs="Times New Roman"/>
          <w:sz w:val="28"/>
          <w:szCs w:val="28"/>
          <w:lang w:eastAsia="ru-RU"/>
        </w:rPr>
        <w:t>, предус</w:t>
      </w:r>
      <w:r w:rsidR="005027D9" w:rsidRPr="00792895">
        <w:rPr>
          <w:rFonts w:ascii="Times New Roman" w:eastAsia="Times New Roman" w:hAnsi="Times New Roman" w:cs="Times New Roman"/>
          <w:sz w:val="28"/>
          <w:szCs w:val="28"/>
          <w:lang w:eastAsia="ru-RU"/>
        </w:rPr>
        <w:t xml:space="preserve">мотренном пунктом 4.1.1 </w:t>
      </w:r>
      <w:r w:rsidR="00D3695D" w:rsidRPr="00792895">
        <w:rPr>
          <w:rFonts w:ascii="Times New Roman" w:eastAsia="Times New Roman" w:hAnsi="Times New Roman" w:cs="Times New Roman"/>
          <w:sz w:val="28"/>
          <w:szCs w:val="28"/>
          <w:lang w:eastAsia="ru-RU"/>
        </w:rPr>
        <w:t xml:space="preserve">настоящего Положения, осуществляется по заявлению члена </w:t>
      </w:r>
      <w:r w:rsidR="00AF4884" w:rsidRPr="00792895">
        <w:rPr>
          <w:rFonts w:ascii="Times New Roman" w:eastAsia="Times New Roman" w:hAnsi="Times New Roman" w:cs="Times New Roman"/>
          <w:sz w:val="28"/>
          <w:szCs w:val="28"/>
          <w:lang w:eastAsia="ru-RU"/>
        </w:rPr>
        <w:t>Союза</w:t>
      </w:r>
      <w:r w:rsidR="00D3695D" w:rsidRPr="00792895">
        <w:rPr>
          <w:rFonts w:ascii="Times New Roman" w:eastAsia="Times New Roman" w:hAnsi="Times New Roman" w:cs="Times New Roman"/>
          <w:sz w:val="28"/>
          <w:szCs w:val="28"/>
          <w:lang w:eastAsia="ru-RU"/>
        </w:rPr>
        <w:t>, в котором указываются причины и основания возврата. Заявление напр</w:t>
      </w:r>
      <w:r w:rsidR="005027D9" w:rsidRPr="00792895">
        <w:rPr>
          <w:rFonts w:ascii="Times New Roman" w:eastAsia="Times New Roman" w:hAnsi="Times New Roman" w:cs="Times New Roman"/>
          <w:sz w:val="28"/>
          <w:szCs w:val="28"/>
          <w:lang w:eastAsia="ru-RU"/>
        </w:rPr>
        <w:t xml:space="preserve">авляется </w:t>
      </w:r>
      <w:r w:rsidR="00EB6BE8" w:rsidRPr="00792895">
        <w:rPr>
          <w:rFonts w:ascii="Times New Roman" w:eastAsia="Times New Roman" w:hAnsi="Times New Roman" w:cs="Times New Roman"/>
          <w:sz w:val="28"/>
          <w:szCs w:val="28"/>
          <w:lang w:eastAsia="ru-RU"/>
        </w:rPr>
        <w:t>Генеральному директору,</w:t>
      </w:r>
      <w:r w:rsidR="00D3695D" w:rsidRPr="00792895">
        <w:rPr>
          <w:rFonts w:ascii="Times New Roman" w:eastAsia="Times New Roman" w:hAnsi="Times New Roman" w:cs="Times New Roman"/>
          <w:sz w:val="28"/>
          <w:szCs w:val="28"/>
          <w:lang w:eastAsia="ru-RU"/>
        </w:rPr>
        <w:t xml:space="preserve"> который по итогам его рассмотрения в срок не позднее 10 рабочих дней со дня поступления заявления принимает одно из решений:</w:t>
      </w:r>
    </w:p>
    <w:p w14:paraId="59F37D81" w14:textId="77777777" w:rsidR="00D3695D" w:rsidRPr="00792895" w:rsidRDefault="00D128D9" w:rsidP="00D3695D">
      <w:pPr>
        <w:spacing w:after="0" w:line="240" w:lineRule="auto"/>
        <w:ind w:firstLine="709"/>
        <w:jc w:val="both"/>
        <w:textAlignment w:val="top"/>
        <w:rPr>
          <w:rFonts w:ascii="Times New Roman" w:eastAsia="Times New Roman" w:hAnsi="Times New Roman" w:cs="Times New Roman"/>
          <w:sz w:val="28"/>
          <w:szCs w:val="28"/>
          <w:lang w:eastAsia="ru-RU"/>
        </w:rPr>
      </w:pPr>
      <w:r w:rsidRPr="00792895">
        <w:rPr>
          <w:rFonts w:ascii="Times New Roman" w:eastAsia="Times New Roman" w:hAnsi="Times New Roman" w:cs="Times New Roman"/>
          <w:sz w:val="28"/>
          <w:szCs w:val="28"/>
          <w:lang w:eastAsia="ru-RU"/>
        </w:rPr>
        <w:t>4.3.1</w:t>
      </w:r>
      <w:r w:rsidRPr="00792895">
        <w:rPr>
          <w:rFonts w:ascii="Times New Roman" w:eastAsia="Times New Roman" w:hAnsi="Times New Roman" w:cs="Times New Roman"/>
          <w:sz w:val="28"/>
          <w:szCs w:val="28"/>
          <w:lang w:eastAsia="ru-RU"/>
        </w:rPr>
        <w:tab/>
      </w:r>
      <w:r w:rsidR="00D3695D" w:rsidRPr="00792895">
        <w:rPr>
          <w:rFonts w:ascii="Times New Roman" w:eastAsia="Times New Roman" w:hAnsi="Times New Roman" w:cs="Times New Roman"/>
          <w:sz w:val="28"/>
          <w:szCs w:val="28"/>
          <w:lang w:eastAsia="ru-RU"/>
        </w:rPr>
        <w:t>об отказе в возврате средств компенсационного фонда;</w:t>
      </w:r>
    </w:p>
    <w:p w14:paraId="6D22A9C2" w14:textId="77777777" w:rsidR="00D3695D" w:rsidRPr="00792895" w:rsidRDefault="00D128D9" w:rsidP="00D3695D">
      <w:pPr>
        <w:spacing w:after="0" w:line="240" w:lineRule="auto"/>
        <w:ind w:firstLine="709"/>
        <w:jc w:val="both"/>
        <w:textAlignment w:val="top"/>
        <w:rPr>
          <w:rFonts w:ascii="Times New Roman" w:eastAsia="Times New Roman" w:hAnsi="Times New Roman" w:cs="Times New Roman"/>
          <w:sz w:val="28"/>
          <w:szCs w:val="28"/>
          <w:lang w:eastAsia="ru-RU"/>
        </w:rPr>
      </w:pPr>
      <w:r w:rsidRPr="00792895">
        <w:rPr>
          <w:rFonts w:ascii="Times New Roman" w:eastAsia="Times New Roman" w:hAnsi="Times New Roman" w:cs="Times New Roman"/>
          <w:sz w:val="28"/>
          <w:szCs w:val="28"/>
          <w:lang w:eastAsia="ru-RU"/>
        </w:rPr>
        <w:t>4.3.2.</w:t>
      </w:r>
      <w:r w:rsidRPr="00792895">
        <w:rPr>
          <w:rFonts w:ascii="Times New Roman" w:eastAsia="Times New Roman" w:hAnsi="Times New Roman" w:cs="Times New Roman"/>
          <w:sz w:val="28"/>
          <w:szCs w:val="28"/>
          <w:lang w:eastAsia="ru-RU"/>
        </w:rPr>
        <w:tab/>
      </w:r>
      <w:r w:rsidR="00D3695D" w:rsidRPr="00792895">
        <w:rPr>
          <w:rFonts w:ascii="Times New Roman" w:eastAsia="Times New Roman" w:hAnsi="Times New Roman" w:cs="Times New Roman"/>
          <w:sz w:val="28"/>
          <w:szCs w:val="28"/>
          <w:lang w:eastAsia="ru-RU"/>
        </w:rPr>
        <w:t>об обоснованности заявления и необходимости его удовлетворения.</w:t>
      </w:r>
    </w:p>
    <w:p w14:paraId="65D766E5" w14:textId="07FDE56F" w:rsidR="001F6525" w:rsidRPr="00792895" w:rsidRDefault="00D128D9" w:rsidP="008E6ED1">
      <w:pPr>
        <w:spacing w:after="0" w:line="240" w:lineRule="auto"/>
        <w:ind w:firstLine="709"/>
        <w:jc w:val="both"/>
        <w:textAlignment w:val="top"/>
        <w:rPr>
          <w:rFonts w:ascii="Times New Roman" w:eastAsia="Times New Roman" w:hAnsi="Times New Roman" w:cs="Times New Roman"/>
          <w:sz w:val="28"/>
          <w:szCs w:val="28"/>
          <w:lang w:eastAsia="ru-RU"/>
        </w:rPr>
      </w:pPr>
      <w:r w:rsidRPr="00792895">
        <w:rPr>
          <w:rFonts w:ascii="Times New Roman" w:eastAsia="Times New Roman" w:hAnsi="Times New Roman" w:cs="Times New Roman"/>
          <w:sz w:val="28"/>
          <w:szCs w:val="28"/>
          <w:lang w:eastAsia="ru-RU"/>
        </w:rPr>
        <w:t>4.4.</w:t>
      </w:r>
      <w:r w:rsidRPr="00792895">
        <w:rPr>
          <w:rFonts w:ascii="Times New Roman" w:eastAsia="Times New Roman" w:hAnsi="Times New Roman" w:cs="Times New Roman"/>
          <w:sz w:val="28"/>
          <w:szCs w:val="28"/>
          <w:lang w:eastAsia="ru-RU"/>
        </w:rPr>
        <w:tab/>
      </w:r>
      <w:r w:rsidR="00D3695D" w:rsidRPr="00792895">
        <w:rPr>
          <w:rFonts w:ascii="Times New Roman" w:eastAsia="Times New Roman" w:hAnsi="Times New Roman" w:cs="Times New Roman"/>
          <w:sz w:val="28"/>
          <w:szCs w:val="28"/>
          <w:lang w:eastAsia="ru-RU"/>
        </w:rPr>
        <w:t>В случае</w:t>
      </w:r>
      <w:r w:rsidR="005027D9" w:rsidRPr="00792895">
        <w:rPr>
          <w:rFonts w:ascii="Times New Roman" w:eastAsia="Times New Roman" w:hAnsi="Times New Roman" w:cs="Times New Roman"/>
          <w:sz w:val="28"/>
          <w:szCs w:val="28"/>
          <w:lang w:eastAsia="ru-RU"/>
        </w:rPr>
        <w:t xml:space="preserve"> принятия </w:t>
      </w:r>
      <w:r w:rsidR="00D3695D" w:rsidRPr="00792895">
        <w:rPr>
          <w:rFonts w:ascii="Times New Roman" w:eastAsia="Times New Roman" w:hAnsi="Times New Roman" w:cs="Times New Roman"/>
          <w:sz w:val="28"/>
          <w:szCs w:val="28"/>
          <w:lang w:eastAsia="ru-RU"/>
        </w:rPr>
        <w:t xml:space="preserve">решения, указанного в пункте 4.3.1 настоящего Положения, заявитель в течение 10 рабочих дней письменно информируется об этом с мотивированным обоснованием отказа. </w:t>
      </w:r>
    </w:p>
    <w:p w14:paraId="13933CEE" w14:textId="4893B887" w:rsidR="00D3695D" w:rsidRPr="00792895" w:rsidRDefault="00D128D9" w:rsidP="008E6ED1">
      <w:pPr>
        <w:spacing w:after="0" w:line="240" w:lineRule="auto"/>
        <w:ind w:firstLine="709"/>
        <w:jc w:val="both"/>
        <w:textAlignment w:val="top"/>
        <w:rPr>
          <w:rFonts w:ascii="Times New Roman" w:eastAsia="Times New Roman" w:hAnsi="Times New Roman" w:cs="Times New Roman"/>
          <w:sz w:val="28"/>
          <w:szCs w:val="28"/>
          <w:lang w:eastAsia="ru-RU"/>
        </w:rPr>
      </w:pPr>
      <w:r w:rsidRPr="00792895">
        <w:rPr>
          <w:rFonts w:ascii="Times New Roman" w:eastAsia="Times New Roman" w:hAnsi="Times New Roman" w:cs="Times New Roman"/>
          <w:sz w:val="28"/>
          <w:szCs w:val="28"/>
          <w:lang w:eastAsia="ru-RU"/>
        </w:rPr>
        <w:t>4.5.</w:t>
      </w:r>
      <w:r w:rsidRPr="00792895">
        <w:rPr>
          <w:rFonts w:ascii="Times New Roman" w:eastAsia="Times New Roman" w:hAnsi="Times New Roman" w:cs="Times New Roman"/>
          <w:sz w:val="28"/>
          <w:szCs w:val="28"/>
          <w:lang w:eastAsia="ru-RU"/>
        </w:rPr>
        <w:tab/>
      </w:r>
      <w:r w:rsidR="005027D9" w:rsidRPr="00792895">
        <w:rPr>
          <w:rFonts w:ascii="Times New Roman" w:eastAsia="Times New Roman" w:hAnsi="Times New Roman" w:cs="Times New Roman"/>
          <w:sz w:val="28"/>
          <w:szCs w:val="28"/>
          <w:lang w:eastAsia="ru-RU"/>
        </w:rPr>
        <w:t xml:space="preserve">В случае принятия </w:t>
      </w:r>
      <w:r w:rsidR="00D3695D" w:rsidRPr="00792895">
        <w:rPr>
          <w:rFonts w:ascii="Times New Roman" w:eastAsia="Times New Roman" w:hAnsi="Times New Roman" w:cs="Times New Roman"/>
          <w:sz w:val="28"/>
          <w:szCs w:val="28"/>
          <w:lang w:eastAsia="ru-RU"/>
        </w:rPr>
        <w:t>решения, указанного в пункте 4.3.2 настоящего</w:t>
      </w:r>
      <w:r w:rsidR="005027D9" w:rsidRPr="00792895">
        <w:rPr>
          <w:rFonts w:ascii="Times New Roman" w:eastAsia="Times New Roman" w:hAnsi="Times New Roman" w:cs="Times New Roman"/>
          <w:sz w:val="28"/>
          <w:szCs w:val="28"/>
          <w:lang w:eastAsia="ru-RU"/>
        </w:rPr>
        <w:t xml:space="preserve"> Положения, </w:t>
      </w:r>
      <w:r w:rsidR="0071340F" w:rsidRPr="00792895">
        <w:rPr>
          <w:rFonts w:ascii="Times New Roman" w:eastAsia="Times New Roman" w:hAnsi="Times New Roman" w:cs="Times New Roman"/>
          <w:sz w:val="28"/>
          <w:szCs w:val="28"/>
          <w:lang w:eastAsia="ru-RU"/>
        </w:rPr>
        <w:t>в</w:t>
      </w:r>
      <w:r w:rsidR="00D3695D" w:rsidRPr="00792895">
        <w:rPr>
          <w:rFonts w:ascii="Times New Roman" w:eastAsia="Times New Roman" w:hAnsi="Times New Roman" w:cs="Times New Roman"/>
          <w:sz w:val="28"/>
          <w:szCs w:val="28"/>
          <w:lang w:eastAsia="ru-RU"/>
        </w:rPr>
        <w:t>ыплата осуществляется в срок не позднее 10 рабочих дней после принятия соответствующего решения</w:t>
      </w:r>
      <w:r w:rsidR="00233454" w:rsidRPr="00792895">
        <w:rPr>
          <w:rFonts w:ascii="Times New Roman" w:eastAsia="Times New Roman" w:hAnsi="Times New Roman" w:cs="Times New Roman"/>
          <w:sz w:val="28"/>
          <w:szCs w:val="28"/>
          <w:lang w:eastAsia="ru-RU"/>
        </w:rPr>
        <w:t>.</w:t>
      </w:r>
      <w:r w:rsidR="00D3695D" w:rsidRPr="00792895">
        <w:rPr>
          <w:rFonts w:ascii="Times New Roman" w:eastAsia="Times New Roman" w:hAnsi="Times New Roman" w:cs="Times New Roman"/>
          <w:strike/>
          <w:sz w:val="28"/>
          <w:szCs w:val="28"/>
          <w:lang w:eastAsia="ru-RU"/>
        </w:rPr>
        <w:t xml:space="preserve"> </w:t>
      </w:r>
    </w:p>
    <w:p w14:paraId="129532DB" w14:textId="4D9FCB08" w:rsidR="00D3695D" w:rsidRPr="00792895" w:rsidRDefault="00D128D9" w:rsidP="00D3695D">
      <w:pPr>
        <w:spacing w:after="0" w:line="240" w:lineRule="auto"/>
        <w:ind w:firstLine="709"/>
        <w:jc w:val="both"/>
        <w:textAlignment w:val="top"/>
        <w:rPr>
          <w:rFonts w:ascii="Times New Roman" w:eastAsia="Times New Roman" w:hAnsi="Times New Roman" w:cs="Times New Roman"/>
          <w:sz w:val="28"/>
          <w:szCs w:val="28"/>
          <w:lang w:eastAsia="ru-RU"/>
        </w:rPr>
      </w:pPr>
      <w:r w:rsidRPr="00792895">
        <w:rPr>
          <w:rFonts w:ascii="Times New Roman" w:eastAsia="Times New Roman" w:hAnsi="Times New Roman" w:cs="Times New Roman"/>
          <w:sz w:val="28"/>
          <w:szCs w:val="28"/>
          <w:lang w:eastAsia="ru-RU"/>
        </w:rPr>
        <w:t>4.6.</w:t>
      </w:r>
      <w:r w:rsidRPr="00792895">
        <w:rPr>
          <w:rFonts w:ascii="Times New Roman" w:eastAsia="Times New Roman" w:hAnsi="Times New Roman" w:cs="Times New Roman"/>
          <w:sz w:val="28"/>
          <w:szCs w:val="28"/>
          <w:lang w:eastAsia="ru-RU"/>
        </w:rPr>
        <w:tab/>
      </w:r>
      <w:r w:rsidR="00D3695D" w:rsidRPr="00792895">
        <w:rPr>
          <w:rFonts w:ascii="Times New Roman" w:eastAsia="Times New Roman" w:hAnsi="Times New Roman" w:cs="Times New Roman"/>
          <w:sz w:val="28"/>
          <w:szCs w:val="28"/>
          <w:lang w:eastAsia="ru-RU"/>
        </w:rPr>
        <w:t xml:space="preserve">При поступлении в адрес </w:t>
      </w:r>
      <w:r w:rsidR="001F6525" w:rsidRPr="00792895">
        <w:rPr>
          <w:rFonts w:ascii="Times New Roman" w:eastAsia="Times New Roman" w:hAnsi="Times New Roman" w:cs="Times New Roman"/>
          <w:sz w:val="28"/>
          <w:szCs w:val="28"/>
          <w:lang w:eastAsia="ru-RU"/>
        </w:rPr>
        <w:t>Союза</w:t>
      </w:r>
      <w:r w:rsidR="00D3695D" w:rsidRPr="00792895">
        <w:rPr>
          <w:rFonts w:ascii="Times New Roman" w:eastAsia="Times New Roman" w:hAnsi="Times New Roman" w:cs="Times New Roman"/>
          <w:sz w:val="28"/>
          <w:szCs w:val="28"/>
          <w:lang w:eastAsia="ru-RU"/>
        </w:rPr>
        <w:t xml:space="preserve"> требования об осуществлении выплаты в результате наступления ответственности </w:t>
      </w:r>
      <w:r w:rsidR="001F6525" w:rsidRPr="00792895">
        <w:rPr>
          <w:rFonts w:ascii="Times New Roman" w:eastAsia="Times New Roman" w:hAnsi="Times New Roman" w:cs="Times New Roman"/>
          <w:sz w:val="28"/>
          <w:szCs w:val="28"/>
          <w:lang w:eastAsia="ru-RU"/>
        </w:rPr>
        <w:t>Союза</w:t>
      </w:r>
      <w:r w:rsidR="00D3695D" w:rsidRPr="00792895">
        <w:rPr>
          <w:rFonts w:ascii="Times New Roman" w:eastAsia="Times New Roman" w:hAnsi="Times New Roman" w:cs="Times New Roman"/>
          <w:sz w:val="28"/>
          <w:szCs w:val="28"/>
          <w:lang w:eastAsia="ru-RU"/>
        </w:rPr>
        <w:t xml:space="preserve"> в соответствии с </w:t>
      </w:r>
      <w:r w:rsidR="00D3695D" w:rsidRPr="00792895">
        <w:rPr>
          <w:rFonts w:ascii="Times New Roman" w:eastAsia="Times New Roman" w:hAnsi="Times New Roman" w:cs="Times New Roman"/>
          <w:sz w:val="28"/>
          <w:szCs w:val="28"/>
          <w:lang w:eastAsia="ru-RU"/>
        </w:rPr>
        <w:lastRenderedPageBreak/>
        <w:t xml:space="preserve">пунктом 4.1.3 настоящего Положения, такое требование рассматривается на ближайшем заседании Совета </w:t>
      </w:r>
      <w:r w:rsidR="001F6525" w:rsidRPr="00792895">
        <w:rPr>
          <w:rFonts w:ascii="Times New Roman" w:eastAsia="Times New Roman" w:hAnsi="Times New Roman" w:cs="Times New Roman"/>
          <w:sz w:val="28"/>
          <w:szCs w:val="28"/>
          <w:lang w:eastAsia="ru-RU"/>
        </w:rPr>
        <w:t>Союза</w:t>
      </w:r>
      <w:r w:rsidR="00D3695D" w:rsidRPr="00792895">
        <w:rPr>
          <w:rFonts w:ascii="Times New Roman" w:eastAsia="Times New Roman" w:hAnsi="Times New Roman" w:cs="Times New Roman"/>
          <w:sz w:val="28"/>
          <w:szCs w:val="28"/>
          <w:lang w:eastAsia="ru-RU"/>
        </w:rPr>
        <w:t xml:space="preserve">. К заседанию Совета </w:t>
      </w:r>
      <w:r w:rsidR="001F6525" w:rsidRPr="00792895">
        <w:rPr>
          <w:rFonts w:ascii="Times New Roman" w:eastAsia="Times New Roman" w:hAnsi="Times New Roman" w:cs="Times New Roman"/>
          <w:sz w:val="28"/>
          <w:szCs w:val="28"/>
          <w:lang w:eastAsia="ru-RU"/>
        </w:rPr>
        <w:t>Союза</w:t>
      </w:r>
      <w:r w:rsidR="00D3695D" w:rsidRPr="00792895">
        <w:rPr>
          <w:rFonts w:ascii="Times New Roman" w:eastAsia="Times New Roman" w:hAnsi="Times New Roman" w:cs="Times New Roman"/>
          <w:sz w:val="28"/>
          <w:szCs w:val="28"/>
          <w:lang w:eastAsia="ru-RU"/>
        </w:rPr>
        <w:t xml:space="preserve"> Генеральный директор </w:t>
      </w:r>
      <w:r w:rsidR="001F6525" w:rsidRPr="00792895">
        <w:rPr>
          <w:rFonts w:ascii="Times New Roman" w:eastAsia="Times New Roman" w:hAnsi="Times New Roman" w:cs="Times New Roman"/>
          <w:sz w:val="28"/>
          <w:szCs w:val="28"/>
          <w:lang w:eastAsia="ru-RU"/>
        </w:rPr>
        <w:t>Союза</w:t>
      </w:r>
      <w:r w:rsidR="00D3695D" w:rsidRPr="00792895">
        <w:rPr>
          <w:rFonts w:ascii="Times New Roman" w:eastAsia="Times New Roman" w:hAnsi="Times New Roman" w:cs="Times New Roman"/>
          <w:sz w:val="28"/>
          <w:szCs w:val="28"/>
          <w:lang w:eastAsia="ru-RU"/>
        </w:rPr>
        <w:t xml:space="preserve"> проводит проверку фактов, изложенных в таком требовании, и готовит заключение о его обоснованности. Одновременно Генеральный директор </w:t>
      </w:r>
      <w:r w:rsidR="001F6525" w:rsidRPr="00792895">
        <w:rPr>
          <w:rFonts w:ascii="Times New Roman" w:eastAsia="Times New Roman" w:hAnsi="Times New Roman" w:cs="Times New Roman"/>
          <w:sz w:val="28"/>
          <w:szCs w:val="28"/>
          <w:lang w:eastAsia="ru-RU"/>
        </w:rPr>
        <w:t>Союза</w:t>
      </w:r>
      <w:r w:rsidR="00D3695D" w:rsidRPr="00792895">
        <w:rPr>
          <w:rFonts w:ascii="Times New Roman" w:eastAsia="Times New Roman" w:hAnsi="Times New Roman" w:cs="Times New Roman"/>
          <w:sz w:val="28"/>
          <w:szCs w:val="28"/>
          <w:lang w:eastAsia="ru-RU"/>
        </w:rPr>
        <w:t xml:space="preserve"> готовит справку о размере компенсационного фонда </w:t>
      </w:r>
      <w:r w:rsidR="001F6525" w:rsidRPr="00792895">
        <w:rPr>
          <w:rFonts w:ascii="Times New Roman" w:eastAsia="Times New Roman" w:hAnsi="Times New Roman" w:cs="Times New Roman"/>
          <w:sz w:val="28"/>
          <w:szCs w:val="28"/>
          <w:lang w:eastAsia="ru-RU"/>
        </w:rPr>
        <w:t xml:space="preserve">возмещения вреда </w:t>
      </w:r>
      <w:r w:rsidR="00D3695D" w:rsidRPr="00792895">
        <w:rPr>
          <w:rFonts w:ascii="Times New Roman" w:eastAsia="Times New Roman" w:hAnsi="Times New Roman" w:cs="Times New Roman"/>
          <w:sz w:val="28"/>
          <w:szCs w:val="28"/>
          <w:lang w:eastAsia="ru-RU"/>
        </w:rPr>
        <w:t xml:space="preserve">и его соответствии требованиям законодательства в случае удовлетворения требования об осуществлении выплаты. О решении Совета </w:t>
      </w:r>
      <w:r w:rsidR="001F6525" w:rsidRPr="00792895">
        <w:rPr>
          <w:rFonts w:ascii="Times New Roman" w:eastAsia="Times New Roman" w:hAnsi="Times New Roman" w:cs="Times New Roman"/>
          <w:sz w:val="28"/>
          <w:szCs w:val="28"/>
          <w:lang w:eastAsia="ru-RU"/>
        </w:rPr>
        <w:t>Союза</w:t>
      </w:r>
      <w:r w:rsidR="00D3695D" w:rsidRPr="00792895">
        <w:rPr>
          <w:rFonts w:ascii="Times New Roman" w:eastAsia="Times New Roman" w:hAnsi="Times New Roman" w:cs="Times New Roman"/>
          <w:sz w:val="28"/>
          <w:szCs w:val="28"/>
          <w:lang w:eastAsia="ru-RU"/>
        </w:rPr>
        <w:t xml:space="preserve"> заявитель информируется письменно в течение 10 рабочих дней после принятия решения. </w:t>
      </w:r>
    </w:p>
    <w:p w14:paraId="063CC4DB" w14:textId="03C47392" w:rsidR="0071340F" w:rsidRPr="00792895" w:rsidRDefault="0071340F" w:rsidP="00D3695D">
      <w:pPr>
        <w:spacing w:after="0" w:line="240" w:lineRule="auto"/>
        <w:ind w:firstLine="709"/>
        <w:jc w:val="both"/>
        <w:textAlignment w:val="top"/>
        <w:rPr>
          <w:rFonts w:ascii="Times New Roman" w:eastAsia="Times New Roman" w:hAnsi="Times New Roman" w:cs="Times New Roman"/>
          <w:sz w:val="28"/>
          <w:szCs w:val="28"/>
          <w:lang w:eastAsia="ru-RU"/>
        </w:rPr>
      </w:pPr>
      <w:r w:rsidRPr="00792895">
        <w:rPr>
          <w:rFonts w:ascii="Times New Roman" w:eastAsia="Times New Roman" w:hAnsi="Times New Roman" w:cs="Times New Roman"/>
          <w:sz w:val="28"/>
          <w:szCs w:val="28"/>
          <w:lang w:eastAsia="ru-RU"/>
        </w:rPr>
        <w:t>4.7.</w:t>
      </w:r>
      <w:r w:rsidRPr="00792895">
        <w:rPr>
          <w:rFonts w:ascii="Times New Roman" w:eastAsia="Times New Roman" w:hAnsi="Times New Roman" w:cs="Times New Roman"/>
          <w:sz w:val="28"/>
          <w:szCs w:val="28"/>
          <w:lang w:eastAsia="ru-RU"/>
        </w:rPr>
        <w:tab/>
        <w:t>Выплаты из средств компенсационного фонда возмещения вреда в виде возврата в случаях, предусмотренных пунктами 4.1.7. настоящего Положения, осуществляется по заявлению члена Союза, в течение семи дней со дня поступления заявления. К заявлению должны быть приложены документы, подтверждающие факт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 (ч. 10 ст. 55.7 Градостроительного Кодекса Российской Федерации).</w:t>
      </w:r>
    </w:p>
    <w:p w14:paraId="00CCBE79" w14:textId="77777777" w:rsidR="00D3695D" w:rsidRPr="00792895" w:rsidRDefault="00D3695D" w:rsidP="00D3695D">
      <w:pPr>
        <w:spacing w:after="0" w:line="240" w:lineRule="auto"/>
        <w:ind w:firstLine="709"/>
        <w:jc w:val="both"/>
        <w:textAlignment w:val="top"/>
        <w:rPr>
          <w:rFonts w:ascii="Times New Roman" w:eastAsia="Times New Roman" w:hAnsi="Times New Roman" w:cs="Times New Roman"/>
          <w:sz w:val="28"/>
          <w:szCs w:val="28"/>
          <w:lang w:eastAsia="ru-RU"/>
        </w:rPr>
      </w:pPr>
    </w:p>
    <w:p w14:paraId="49B3E34D" w14:textId="77777777" w:rsidR="00D3695D" w:rsidRPr="00792895" w:rsidRDefault="00D3695D" w:rsidP="00D3695D">
      <w:pPr>
        <w:spacing w:after="0" w:line="240" w:lineRule="auto"/>
        <w:jc w:val="center"/>
        <w:textAlignment w:val="top"/>
        <w:rPr>
          <w:rFonts w:ascii="Times New Roman" w:eastAsia="Times New Roman" w:hAnsi="Times New Roman" w:cs="Times New Roman"/>
          <w:b/>
          <w:sz w:val="28"/>
          <w:szCs w:val="28"/>
          <w:lang w:eastAsia="ru-RU"/>
        </w:rPr>
      </w:pPr>
      <w:r w:rsidRPr="00792895">
        <w:rPr>
          <w:rFonts w:ascii="Times New Roman" w:eastAsia="Times New Roman" w:hAnsi="Times New Roman" w:cs="Times New Roman"/>
          <w:b/>
          <w:sz w:val="28"/>
          <w:szCs w:val="28"/>
          <w:lang w:eastAsia="ru-RU"/>
        </w:rPr>
        <w:t>5. ВОСПОЛНЕНИЕ СРЕДСТВ КОМПЕНСАЦИОННОГО ФОНДА</w:t>
      </w:r>
    </w:p>
    <w:p w14:paraId="1523D56C" w14:textId="77777777" w:rsidR="00D3695D" w:rsidRPr="00792895" w:rsidRDefault="00D3695D" w:rsidP="00D3695D">
      <w:pPr>
        <w:spacing w:after="0" w:line="240" w:lineRule="auto"/>
        <w:ind w:firstLine="709"/>
        <w:jc w:val="both"/>
        <w:textAlignment w:val="top"/>
        <w:rPr>
          <w:rFonts w:ascii="Times New Roman" w:eastAsia="Times New Roman" w:hAnsi="Times New Roman" w:cs="Times New Roman"/>
          <w:sz w:val="28"/>
          <w:szCs w:val="28"/>
          <w:lang w:eastAsia="ru-RU"/>
        </w:rPr>
      </w:pPr>
    </w:p>
    <w:p w14:paraId="1ABF4403" w14:textId="77777777" w:rsidR="00EA1797" w:rsidRPr="00792895" w:rsidRDefault="00D128D9" w:rsidP="00EA1797">
      <w:pPr>
        <w:spacing w:after="0" w:line="240" w:lineRule="auto"/>
        <w:ind w:firstLine="709"/>
        <w:jc w:val="both"/>
        <w:textAlignment w:val="top"/>
        <w:rPr>
          <w:rFonts w:ascii="Times New Roman" w:eastAsia="Times New Roman" w:hAnsi="Times New Roman" w:cs="Times New Roman"/>
          <w:sz w:val="28"/>
          <w:szCs w:val="28"/>
          <w:lang w:eastAsia="ru-RU"/>
        </w:rPr>
      </w:pPr>
      <w:r w:rsidRPr="00792895">
        <w:rPr>
          <w:rFonts w:ascii="Times New Roman" w:eastAsia="Times New Roman" w:hAnsi="Times New Roman" w:cs="Times New Roman"/>
          <w:sz w:val="28"/>
          <w:szCs w:val="28"/>
          <w:lang w:eastAsia="ru-RU"/>
        </w:rPr>
        <w:t>5.1.</w:t>
      </w:r>
      <w:r w:rsidRPr="00792895">
        <w:rPr>
          <w:rFonts w:ascii="Times New Roman" w:eastAsia="Times New Roman" w:hAnsi="Times New Roman" w:cs="Times New Roman"/>
          <w:sz w:val="28"/>
          <w:szCs w:val="28"/>
          <w:lang w:eastAsia="ru-RU"/>
        </w:rPr>
        <w:tab/>
      </w:r>
      <w:r w:rsidR="001F4082" w:rsidRPr="00792895">
        <w:rPr>
          <w:rFonts w:ascii="Times New Roman" w:eastAsia="Times New Roman" w:hAnsi="Times New Roman" w:cs="Times New Roman"/>
          <w:sz w:val="28"/>
          <w:szCs w:val="28"/>
          <w:lang w:eastAsia="ru-RU"/>
        </w:rPr>
        <w:t>При снижении размера компенсационного фонда возмещения вреда ниже минимального размера, определяемого в соответствии с п.2.</w:t>
      </w:r>
      <w:r w:rsidR="0039194C" w:rsidRPr="00792895">
        <w:rPr>
          <w:rFonts w:ascii="Times New Roman" w:eastAsia="Times New Roman" w:hAnsi="Times New Roman" w:cs="Times New Roman"/>
          <w:sz w:val="28"/>
          <w:szCs w:val="28"/>
          <w:lang w:eastAsia="ru-RU"/>
        </w:rPr>
        <w:t>4</w:t>
      </w:r>
      <w:r w:rsidR="001F4082" w:rsidRPr="00792895">
        <w:rPr>
          <w:rFonts w:ascii="Times New Roman" w:eastAsia="Times New Roman" w:hAnsi="Times New Roman" w:cs="Times New Roman"/>
          <w:sz w:val="28"/>
          <w:szCs w:val="28"/>
          <w:lang w:eastAsia="ru-RU"/>
        </w:rPr>
        <w:t xml:space="preserve"> настоящего Положения, члены Союза в срок не более чем три месяца должны внести взносы в компенсационный фонд в целях увеличения его размера в порядке и до размера, которые установлены внутренними документами Союза исходя из фактического количества членов Союза и уровня их ответственности по обязательствам.</w:t>
      </w:r>
    </w:p>
    <w:p w14:paraId="36A0EE46" w14:textId="77777777" w:rsidR="001F4082" w:rsidRPr="00792895" w:rsidRDefault="00D128D9" w:rsidP="001F4082">
      <w:pPr>
        <w:spacing w:after="0" w:line="240" w:lineRule="auto"/>
        <w:ind w:firstLine="709"/>
        <w:jc w:val="both"/>
        <w:textAlignment w:val="top"/>
        <w:rPr>
          <w:rFonts w:ascii="Times New Roman" w:eastAsia="Times New Roman" w:hAnsi="Times New Roman" w:cs="Times New Roman"/>
          <w:sz w:val="28"/>
          <w:szCs w:val="28"/>
          <w:lang w:eastAsia="ru-RU"/>
        </w:rPr>
      </w:pPr>
      <w:r w:rsidRPr="00792895">
        <w:rPr>
          <w:rFonts w:ascii="Times New Roman" w:eastAsia="Times New Roman" w:hAnsi="Times New Roman" w:cs="Times New Roman"/>
          <w:sz w:val="28"/>
          <w:szCs w:val="28"/>
          <w:lang w:eastAsia="ru-RU"/>
        </w:rPr>
        <w:t>5.2.</w:t>
      </w:r>
      <w:r w:rsidRPr="00792895">
        <w:rPr>
          <w:rFonts w:ascii="Times New Roman" w:eastAsia="Times New Roman" w:hAnsi="Times New Roman" w:cs="Times New Roman"/>
          <w:sz w:val="28"/>
          <w:szCs w:val="28"/>
          <w:lang w:eastAsia="ru-RU"/>
        </w:rPr>
        <w:tab/>
      </w:r>
      <w:r w:rsidR="001F4082" w:rsidRPr="00792895">
        <w:rPr>
          <w:rFonts w:ascii="Times New Roman" w:eastAsia="Times New Roman" w:hAnsi="Times New Roman" w:cs="Times New Roman"/>
          <w:sz w:val="28"/>
          <w:szCs w:val="28"/>
          <w:lang w:eastAsia="ru-RU"/>
        </w:rPr>
        <w:t>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 п.1.4 настоящего Положения, член Союза, вследствие недостатков работ по строительству, реконструкции, капитальному ремонту</w:t>
      </w:r>
      <w:r w:rsidR="00BB7B53" w:rsidRPr="00792895">
        <w:rPr>
          <w:rFonts w:ascii="Times New Roman" w:eastAsia="Times New Roman" w:hAnsi="Times New Roman" w:cs="Times New Roman"/>
          <w:sz w:val="28"/>
          <w:szCs w:val="28"/>
          <w:lang w:eastAsia="ru-RU"/>
        </w:rPr>
        <w:t>, сносу</w:t>
      </w:r>
      <w:r w:rsidR="001F4082" w:rsidRPr="00792895">
        <w:rPr>
          <w:rFonts w:ascii="Times New Roman" w:eastAsia="Times New Roman" w:hAnsi="Times New Roman" w:cs="Times New Roman"/>
          <w:sz w:val="28"/>
          <w:szCs w:val="28"/>
          <w:lang w:eastAsia="ru-RU"/>
        </w:rPr>
        <w:t xml:space="preserve"> объектов капитального строительства которого был причинен вред, а также иные члены Союза должны внести взносы в компенсационный фонд возмещения вреда в установленный п.5.1 Положения срок со дня осуществления указанных выплат.</w:t>
      </w:r>
    </w:p>
    <w:p w14:paraId="56E1BC55" w14:textId="41C4164D" w:rsidR="001F4082" w:rsidRPr="00792895" w:rsidRDefault="00D128D9" w:rsidP="001F4082">
      <w:pPr>
        <w:spacing w:after="0" w:line="240" w:lineRule="auto"/>
        <w:ind w:firstLine="709"/>
        <w:jc w:val="both"/>
        <w:textAlignment w:val="top"/>
        <w:rPr>
          <w:rFonts w:ascii="Times New Roman" w:eastAsia="Times New Roman" w:hAnsi="Times New Roman" w:cs="Times New Roman"/>
          <w:sz w:val="28"/>
          <w:szCs w:val="28"/>
          <w:lang w:eastAsia="ru-RU"/>
        </w:rPr>
      </w:pPr>
      <w:r w:rsidRPr="00792895">
        <w:rPr>
          <w:rFonts w:ascii="Times New Roman" w:eastAsia="Times New Roman" w:hAnsi="Times New Roman" w:cs="Times New Roman"/>
          <w:sz w:val="28"/>
          <w:szCs w:val="28"/>
          <w:lang w:eastAsia="ru-RU"/>
        </w:rPr>
        <w:t>5.3.</w:t>
      </w:r>
      <w:r w:rsidRPr="00792895">
        <w:rPr>
          <w:rFonts w:ascii="Times New Roman" w:eastAsia="Times New Roman" w:hAnsi="Times New Roman" w:cs="Times New Roman"/>
          <w:sz w:val="28"/>
          <w:szCs w:val="28"/>
          <w:lang w:eastAsia="ru-RU"/>
        </w:rPr>
        <w:tab/>
      </w:r>
      <w:r w:rsidR="001F4082" w:rsidRPr="00792895">
        <w:rPr>
          <w:rFonts w:ascii="Times New Roman" w:eastAsia="Times New Roman" w:hAnsi="Times New Roman" w:cs="Times New Roman"/>
          <w:sz w:val="28"/>
          <w:szCs w:val="28"/>
          <w:lang w:eastAsia="ru-RU"/>
        </w:rPr>
        <w:t xml:space="preserve">В случае, если снижение размера компенсационного фонда возмещения вреда возникло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Союза должны внести взносы в компенсационный фонд возмещения вреда в установленный п.5.1 Положения срок со дня уведомления Союза своих членов об утверждении </w:t>
      </w:r>
      <w:r w:rsidR="001F4082" w:rsidRPr="00792895">
        <w:rPr>
          <w:rFonts w:ascii="Times New Roman" w:eastAsia="Times New Roman" w:hAnsi="Times New Roman" w:cs="Times New Roman"/>
          <w:sz w:val="28"/>
          <w:szCs w:val="28"/>
          <w:lang w:eastAsia="ru-RU"/>
        </w:rPr>
        <w:lastRenderedPageBreak/>
        <w:t>годовой финансовой отчетности, в которой зафиксирован убыток по результатам инвестирования средств такого компенсационного фонда.</w:t>
      </w:r>
    </w:p>
    <w:p w14:paraId="1A985FCB" w14:textId="6E11AF55" w:rsidR="006C176A" w:rsidRPr="00792895" w:rsidRDefault="006C176A" w:rsidP="001F4082">
      <w:pPr>
        <w:spacing w:after="0" w:line="240" w:lineRule="auto"/>
        <w:ind w:firstLine="709"/>
        <w:jc w:val="both"/>
        <w:textAlignment w:val="top"/>
        <w:rPr>
          <w:rFonts w:ascii="Times New Roman" w:eastAsia="Times New Roman" w:hAnsi="Times New Roman" w:cs="Times New Roman"/>
          <w:sz w:val="28"/>
          <w:szCs w:val="28"/>
          <w:lang w:eastAsia="ru-RU"/>
        </w:rPr>
      </w:pPr>
      <w:r w:rsidRPr="00792895">
        <w:rPr>
          <w:rFonts w:ascii="Times New Roman" w:eastAsia="Times New Roman" w:hAnsi="Times New Roman" w:cs="Times New Roman"/>
          <w:sz w:val="28"/>
          <w:szCs w:val="28"/>
          <w:lang w:eastAsia="ru-RU"/>
        </w:rPr>
        <w:t>5.4. В случае, если денежные средства компенсационных фондов Союза были размещены в российских кредитных организациях в соответствии с Градостроительным кодексом Российской Федерации (в редакции, действовавшей до 4 июля 2016 года), у которых до 1 сентября 2017 года была отозвана лицензия на осуществление банковских операций, такие средства учитываются в размере соответствующих компенсационных фондов саморегулируемых организаций, сформированных с учетом требований к размещению средств таких компенсационных фондов, предусмотренных статьей 55.16-1 Градостроительного кодекса Российской Федерации, на основании документа (выписки по банковскому счету), выданного такой кредитной организацией, с приложением уведомления временной администрации по управлению такой кредитной организацией или конкурсного управляющего о включении требований Союза в реестр требований кредиторов в размере остатка таких средств на банковском счете Союза.</w:t>
      </w:r>
    </w:p>
    <w:p w14:paraId="3780375B" w14:textId="7E3C8408" w:rsidR="006C176A" w:rsidRPr="00792895" w:rsidRDefault="006C176A" w:rsidP="001F4082">
      <w:pPr>
        <w:spacing w:after="0" w:line="240" w:lineRule="auto"/>
        <w:ind w:firstLine="709"/>
        <w:jc w:val="both"/>
        <w:textAlignment w:val="top"/>
        <w:rPr>
          <w:rFonts w:ascii="Times New Roman" w:eastAsia="Times New Roman" w:hAnsi="Times New Roman" w:cs="Times New Roman"/>
          <w:sz w:val="28"/>
          <w:szCs w:val="28"/>
          <w:lang w:eastAsia="ru-RU"/>
        </w:rPr>
      </w:pPr>
      <w:r w:rsidRPr="00792895">
        <w:rPr>
          <w:rFonts w:ascii="Times New Roman" w:eastAsia="Times New Roman" w:hAnsi="Times New Roman" w:cs="Times New Roman"/>
          <w:sz w:val="28"/>
          <w:szCs w:val="28"/>
          <w:lang w:eastAsia="ru-RU"/>
        </w:rPr>
        <w:t>5.5. В случае, предусмотренном пунктом 5.4. Положения, после удовлетворения требований Союза к указанной в пункте 5.4 Положения кредитной организации денежные средства компенсационных фондов Союза, размещенные в указанной кредитной организации, подлежат размещению на специальных банковских счетах, открытых в российских кредитных организациях, соответствующих требованиям, установленным в соответствии со статьей 55.16-1 Градостроительного кодекса Российской Федерации.</w:t>
      </w:r>
    </w:p>
    <w:p w14:paraId="72A21BDE" w14:textId="2621B201" w:rsidR="006C176A" w:rsidRPr="00792895" w:rsidRDefault="006C176A" w:rsidP="001F4082">
      <w:pPr>
        <w:spacing w:after="0" w:line="240" w:lineRule="auto"/>
        <w:ind w:firstLine="709"/>
        <w:jc w:val="both"/>
        <w:textAlignment w:val="top"/>
        <w:rPr>
          <w:rFonts w:ascii="Times New Roman" w:eastAsia="Times New Roman" w:hAnsi="Times New Roman" w:cs="Times New Roman"/>
          <w:sz w:val="28"/>
          <w:szCs w:val="28"/>
          <w:lang w:eastAsia="ru-RU"/>
        </w:rPr>
      </w:pPr>
      <w:r w:rsidRPr="00792895">
        <w:rPr>
          <w:rFonts w:ascii="Times New Roman" w:eastAsia="Times New Roman" w:hAnsi="Times New Roman" w:cs="Times New Roman"/>
          <w:sz w:val="28"/>
          <w:szCs w:val="28"/>
          <w:lang w:eastAsia="ru-RU"/>
        </w:rPr>
        <w:t>5.6. В случаях, предусмотренных пунктами 5.4. и 5.5 Положения, члены Союза должны внести взносы в компенсационные фонды Союза в соответствии с частью 6 статьи 55.16 Градостроительног</w:t>
      </w:r>
      <w:r w:rsidR="00047685" w:rsidRPr="00792895">
        <w:rPr>
          <w:rFonts w:ascii="Times New Roman" w:eastAsia="Times New Roman" w:hAnsi="Times New Roman" w:cs="Times New Roman"/>
          <w:sz w:val="28"/>
          <w:szCs w:val="28"/>
          <w:lang w:eastAsia="ru-RU"/>
        </w:rPr>
        <w:t>о кодекса Российской Федерации</w:t>
      </w:r>
      <w:r w:rsidR="0016576F" w:rsidRPr="00792895">
        <w:rPr>
          <w:rFonts w:ascii="Times New Roman" w:eastAsia="Times New Roman" w:hAnsi="Times New Roman" w:cs="Times New Roman"/>
          <w:sz w:val="28"/>
          <w:szCs w:val="28"/>
          <w:lang w:eastAsia="ru-RU"/>
        </w:rPr>
        <w:t>.</w:t>
      </w:r>
    </w:p>
    <w:p w14:paraId="2D02FEF8" w14:textId="3098ACE1" w:rsidR="001F4082" w:rsidRPr="00792895" w:rsidRDefault="00D128D9" w:rsidP="001F4082">
      <w:pPr>
        <w:spacing w:after="0" w:line="240" w:lineRule="auto"/>
        <w:ind w:firstLine="709"/>
        <w:jc w:val="both"/>
        <w:textAlignment w:val="top"/>
        <w:rPr>
          <w:rFonts w:ascii="Times New Roman" w:eastAsia="Times New Roman" w:hAnsi="Times New Roman" w:cs="Times New Roman"/>
          <w:sz w:val="28"/>
          <w:szCs w:val="28"/>
          <w:lang w:eastAsia="ru-RU"/>
        </w:rPr>
      </w:pPr>
      <w:r w:rsidRPr="00792895">
        <w:rPr>
          <w:rFonts w:ascii="Times New Roman" w:eastAsia="Times New Roman" w:hAnsi="Times New Roman" w:cs="Times New Roman"/>
          <w:sz w:val="28"/>
          <w:szCs w:val="28"/>
          <w:lang w:eastAsia="ru-RU"/>
        </w:rPr>
        <w:t>5.</w:t>
      </w:r>
      <w:r w:rsidR="001964D3" w:rsidRPr="00792895">
        <w:rPr>
          <w:rFonts w:ascii="Times New Roman" w:eastAsia="Times New Roman" w:hAnsi="Times New Roman" w:cs="Times New Roman"/>
          <w:sz w:val="28"/>
          <w:szCs w:val="28"/>
          <w:lang w:eastAsia="ru-RU"/>
        </w:rPr>
        <w:t>7</w:t>
      </w:r>
      <w:r w:rsidRPr="00792895">
        <w:rPr>
          <w:rFonts w:ascii="Times New Roman" w:eastAsia="Times New Roman" w:hAnsi="Times New Roman" w:cs="Times New Roman"/>
          <w:sz w:val="28"/>
          <w:szCs w:val="28"/>
          <w:lang w:eastAsia="ru-RU"/>
        </w:rPr>
        <w:t>.</w:t>
      </w:r>
      <w:r w:rsidRPr="00792895">
        <w:rPr>
          <w:rFonts w:ascii="Times New Roman" w:eastAsia="Times New Roman" w:hAnsi="Times New Roman" w:cs="Times New Roman"/>
          <w:sz w:val="28"/>
          <w:szCs w:val="28"/>
          <w:lang w:eastAsia="ru-RU"/>
        </w:rPr>
        <w:tab/>
      </w:r>
      <w:r w:rsidR="001F4082" w:rsidRPr="00792895">
        <w:rPr>
          <w:rFonts w:ascii="Times New Roman" w:eastAsia="Times New Roman" w:hAnsi="Times New Roman" w:cs="Times New Roman"/>
          <w:sz w:val="28"/>
          <w:szCs w:val="28"/>
          <w:lang w:eastAsia="ru-RU"/>
        </w:rPr>
        <w:t>При уменьшении размера компенсационного фонда возмещения вреда ниже минимального Исполнительный орган Союза информирует об этом постоянно действующий коллегиальный орган управления Союза</w:t>
      </w:r>
      <w:r w:rsidR="002A5FC7" w:rsidRPr="00792895">
        <w:rPr>
          <w:rFonts w:ascii="Times New Roman" w:eastAsia="Times New Roman" w:hAnsi="Times New Roman" w:cs="Times New Roman"/>
          <w:sz w:val="28"/>
          <w:szCs w:val="28"/>
          <w:lang w:eastAsia="ru-RU"/>
        </w:rPr>
        <w:t xml:space="preserve"> (далее – Совет Союза)</w:t>
      </w:r>
      <w:r w:rsidR="001F4082" w:rsidRPr="00792895">
        <w:rPr>
          <w:rFonts w:ascii="Times New Roman" w:eastAsia="Times New Roman" w:hAnsi="Times New Roman" w:cs="Times New Roman"/>
          <w:sz w:val="28"/>
          <w:szCs w:val="28"/>
          <w:lang w:eastAsia="ru-RU"/>
        </w:rPr>
        <w:t xml:space="preserve"> и вносит предложения о восполнении средств компенсационного фонда за счет взносов членов Союза.</w:t>
      </w:r>
    </w:p>
    <w:p w14:paraId="66FC2DC2" w14:textId="51BE7551" w:rsidR="001F4082" w:rsidRPr="00792895" w:rsidRDefault="00D128D9" w:rsidP="001F4082">
      <w:pPr>
        <w:spacing w:after="0" w:line="240" w:lineRule="auto"/>
        <w:ind w:firstLine="709"/>
        <w:jc w:val="both"/>
        <w:textAlignment w:val="top"/>
        <w:rPr>
          <w:rFonts w:ascii="Times New Roman" w:eastAsia="Times New Roman" w:hAnsi="Times New Roman" w:cs="Times New Roman"/>
          <w:sz w:val="28"/>
          <w:szCs w:val="28"/>
          <w:lang w:eastAsia="ru-RU"/>
        </w:rPr>
      </w:pPr>
      <w:r w:rsidRPr="00792895">
        <w:rPr>
          <w:rFonts w:ascii="Times New Roman" w:eastAsia="Times New Roman" w:hAnsi="Times New Roman" w:cs="Times New Roman"/>
          <w:sz w:val="28"/>
          <w:szCs w:val="28"/>
          <w:lang w:eastAsia="ru-RU"/>
        </w:rPr>
        <w:t>5.</w:t>
      </w:r>
      <w:r w:rsidR="001964D3" w:rsidRPr="00792895">
        <w:rPr>
          <w:rFonts w:ascii="Times New Roman" w:eastAsia="Times New Roman" w:hAnsi="Times New Roman" w:cs="Times New Roman"/>
          <w:sz w:val="28"/>
          <w:szCs w:val="28"/>
          <w:lang w:eastAsia="ru-RU"/>
        </w:rPr>
        <w:t>8</w:t>
      </w:r>
      <w:r w:rsidRPr="00792895">
        <w:rPr>
          <w:rFonts w:ascii="Times New Roman" w:eastAsia="Times New Roman" w:hAnsi="Times New Roman" w:cs="Times New Roman"/>
          <w:sz w:val="28"/>
          <w:szCs w:val="28"/>
          <w:lang w:eastAsia="ru-RU"/>
        </w:rPr>
        <w:t>.</w:t>
      </w:r>
      <w:r w:rsidRPr="00792895">
        <w:rPr>
          <w:rFonts w:ascii="Times New Roman" w:eastAsia="Times New Roman" w:hAnsi="Times New Roman" w:cs="Times New Roman"/>
          <w:sz w:val="28"/>
          <w:szCs w:val="28"/>
          <w:lang w:eastAsia="ru-RU"/>
        </w:rPr>
        <w:tab/>
      </w:r>
      <w:r w:rsidR="001F4082" w:rsidRPr="00792895">
        <w:rPr>
          <w:rFonts w:ascii="Times New Roman" w:eastAsia="Times New Roman" w:hAnsi="Times New Roman" w:cs="Times New Roman"/>
          <w:sz w:val="28"/>
          <w:szCs w:val="28"/>
          <w:lang w:eastAsia="ru-RU"/>
        </w:rPr>
        <w:t>Решение о дополнительных взносах в компенсационный фонд возмещения вреда с целью его восполнения принимает Совет Союза на своем ближайшем заседании. В решении Совета Союза должно быть указано:</w:t>
      </w:r>
    </w:p>
    <w:p w14:paraId="7374581F" w14:textId="77777777" w:rsidR="001F4082" w:rsidRPr="00792895" w:rsidRDefault="001F4082" w:rsidP="001F4082">
      <w:pPr>
        <w:spacing w:after="0" w:line="240" w:lineRule="auto"/>
        <w:ind w:firstLine="709"/>
        <w:jc w:val="both"/>
        <w:textAlignment w:val="top"/>
        <w:rPr>
          <w:rFonts w:ascii="Times New Roman" w:eastAsia="Times New Roman" w:hAnsi="Times New Roman" w:cs="Times New Roman"/>
          <w:sz w:val="28"/>
          <w:szCs w:val="28"/>
          <w:lang w:eastAsia="ru-RU"/>
        </w:rPr>
      </w:pPr>
      <w:r w:rsidRPr="00792895">
        <w:rPr>
          <w:rFonts w:ascii="Times New Roman" w:eastAsia="Times New Roman" w:hAnsi="Times New Roman" w:cs="Times New Roman"/>
          <w:sz w:val="28"/>
          <w:szCs w:val="28"/>
          <w:lang w:eastAsia="ru-RU"/>
        </w:rPr>
        <w:t>- причина уменьшения размера компенсационного фонда возмещения вреда ниже минимального;</w:t>
      </w:r>
    </w:p>
    <w:p w14:paraId="516585A3" w14:textId="77777777" w:rsidR="001F4082" w:rsidRPr="00792895" w:rsidRDefault="001F4082" w:rsidP="001F4082">
      <w:pPr>
        <w:spacing w:after="0" w:line="240" w:lineRule="auto"/>
        <w:ind w:firstLine="709"/>
        <w:jc w:val="both"/>
        <w:textAlignment w:val="top"/>
        <w:rPr>
          <w:rFonts w:ascii="Times New Roman" w:eastAsia="Times New Roman" w:hAnsi="Times New Roman" w:cs="Times New Roman"/>
          <w:sz w:val="28"/>
          <w:szCs w:val="28"/>
          <w:lang w:eastAsia="ru-RU"/>
        </w:rPr>
      </w:pPr>
      <w:r w:rsidRPr="00792895">
        <w:rPr>
          <w:rFonts w:ascii="Times New Roman" w:eastAsia="Times New Roman" w:hAnsi="Times New Roman" w:cs="Times New Roman"/>
          <w:sz w:val="28"/>
          <w:szCs w:val="28"/>
          <w:lang w:eastAsia="ru-RU"/>
        </w:rPr>
        <w:t>- размер дополнительного взноса в компенсационный фонд возмещения вреда с каждого члена Союза;</w:t>
      </w:r>
    </w:p>
    <w:p w14:paraId="3EC4991A" w14:textId="77777777" w:rsidR="001F4082" w:rsidRPr="00792895" w:rsidRDefault="001F4082" w:rsidP="001F4082">
      <w:pPr>
        <w:spacing w:after="0" w:line="240" w:lineRule="auto"/>
        <w:ind w:firstLine="709"/>
        <w:jc w:val="both"/>
        <w:textAlignment w:val="top"/>
        <w:rPr>
          <w:rFonts w:ascii="Times New Roman" w:eastAsia="Times New Roman" w:hAnsi="Times New Roman" w:cs="Times New Roman"/>
          <w:sz w:val="28"/>
          <w:szCs w:val="28"/>
          <w:lang w:eastAsia="ru-RU"/>
        </w:rPr>
      </w:pPr>
      <w:r w:rsidRPr="00792895">
        <w:rPr>
          <w:rFonts w:ascii="Times New Roman" w:eastAsia="Times New Roman" w:hAnsi="Times New Roman" w:cs="Times New Roman"/>
          <w:sz w:val="28"/>
          <w:szCs w:val="28"/>
          <w:lang w:eastAsia="ru-RU"/>
        </w:rPr>
        <w:t>- срок, в течение которого должны быть осуществлены взносы в компенсационный фонд возмещения вреда;</w:t>
      </w:r>
    </w:p>
    <w:p w14:paraId="173260F3" w14:textId="77777777" w:rsidR="001F4082" w:rsidRPr="00792895" w:rsidRDefault="001F4082" w:rsidP="001F4082">
      <w:pPr>
        <w:spacing w:after="0" w:line="240" w:lineRule="auto"/>
        <w:ind w:firstLine="709"/>
        <w:jc w:val="both"/>
        <w:textAlignment w:val="top"/>
        <w:rPr>
          <w:rFonts w:ascii="Times New Roman" w:eastAsia="Times New Roman" w:hAnsi="Times New Roman" w:cs="Times New Roman"/>
          <w:sz w:val="28"/>
          <w:szCs w:val="28"/>
          <w:lang w:eastAsia="ru-RU"/>
        </w:rPr>
      </w:pPr>
      <w:r w:rsidRPr="00792895">
        <w:rPr>
          <w:rFonts w:ascii="Times New Roman" w:eastAsia="Times New Roman" w:hAnsi="Times New Roman" w:cs="Times New Roman"/>
          <w:sz w:val="28"/>
          <w:szCs w:val="28"/>
          <w:lang w:eastAsia="ru-RU"/>
        </w:rPr>
        <w:lastRenderedPageBreak/>
        <w:t>- меры для предотвращения в последующем сбора дополнительных взносов в компенсационный фонд возмещения вреда Союза.</w:t>
      </w:r>
    </w:p>
    <w:p w14:paraId="02BE1057" w14:textId="77777777" w:rsidR="00D3695D" w:rsidRPr="00792895" w:rsidRDefault="00D3695D" w:rsidP="001F4082">
      <w:pPr>
        <w:spacing w:after="0" w:line="240" w:lineRule="auto"/>
        <w:jc w:val="both"/>
        <w:textAlignment w:val="top"/>
        <w:rPr>
          <w:rFonts w:ascii="Times New Roman" w:eastAsia="Times New Roman" w:hAnsi="Times New Roman" w:cs="Times New Roman"/>
          <w:sz w:val="28"/>
          <w:szCs w:val="28"/>
          <w:lang w:eastAsia="ru-RU"/>
        </w:rPr>
      </w:pPr>
    </w:p>
    <w:p w14:paraId="508586B6" w14:textId="77777777" w:rsidR="00D3695D" w:rsidRPr="00792895" w:rsidRDefault="00D3695D" w:rsidP="00D3695D">
      <w:pPr>
        <w:spacing w:after="0" w:line="240" w:lineRule="auto"/>
        <w:jc w:val="center"/>
        <w:textAlignment w:val="top"/>
        <w:rPr>
          <w:rFonts w:ascii="Times New Roman" w:eastAsia="Times New Roman" w:hAnsi="Times New Roman" w:cs="Times New Roman"/>
          <w:b/>
          <w:sz w:val="28"/>
          <w:szCs w:val="28"/>
          <w:lang w:eastAsia="ru-RU"/>
        </w:rPr>
      </w:pPr>
      <w:r w:rsidRPr="00792895">
        <w:rPr>
          <w:rFonts w:ascii="Times New Roman" w:eastAsia="Times New Roman" w:hAnsi="Times New Roman" w:cs="Times New Roman"/>
          <w:b/>
          <w:sz w:val="28"/>
          <w:szCs w:val="28"/>
          <w:lang w:eastAsia="ru-RU"/>
        </w:rPr>
        <w:t>6. КОНТРОЛЬ ЗА СОСТОЯНИЕМ КОМПЕНСАЦИОННОГО ФОНДА</w:t>
      </w:r>
    </w:p>
    <w:p w14:paraId="2D8DDB4C" w14:textId="77777777" w:rsidR="00D3695D" w:rsidRPr="00792895" w:rsidRDefault="00D3695D" w:rsidP="00D3695D">
      <w:pPr>
        <w:spacing w:after="0" w:line="240" w:lineRule="auto"/>
        <w:ind w:firstLine="709"/>
        <w:jc w:val="both"/>
        <w:textAlignment w:val="top"/>
        <w:rPr>
          <w:rFonts w:ascii="Times New Roman" w:eastAsia="Times New Roman" w:hAnsi="Times New Roman" w:cs="Times New Roman"/>
          <w:b/>
          <w:sz w:val="28"/>
          <w:szCs w:val="28"/>
          <w:lang w:eastAsia="ru-RU"/>
        </w:rPr>
      </w:pPr>
    </w:p>
    <w:p w14:paraId="3622C1A9" w14:textId="77777777" w:rsidR="00D3695D" w:rsidRPr="00792895" w:rsidRDefault="00D128D9" w:rsidP="00EA1797">
      <w:pPr>
        <w:spacing w:after="0" w:line="240" w:lineRule="auto"/>
        <w:ind w:firstLine="709"/>
        <w:jc w:val="both"/>
        <w:textAlignment w:val="top"/>
        <w:rPr>
          <w:rFonts w:ascii="Times New Roman" w:eastAsia="Times New Roman" w:hAnsi="Times New Roman" w:cs="Times New Roman"/>
          <w:sz w:val="28"/>
          <w:szCs w:val="28"/>
          <w:lang w:eastAsia="ru-RU"/>
        </w:rPr>
      </w:pPr>
      <w:r w:rsidRPr="00792895">
        <w:rPr>
          <w:rFonts w:ascii="Times New Roman" w:eastAsia="Times New Roman" w:hAnsi="Times New Roman" w:cs="Times New Roman"/>
          <w:sz w:val="28"/>
          <w:szCs w:val="28"/>
          <w:lang w:eastAsia="ru-RU"/>
        </w:rPr>
        <w:t>6.1.</w:t>
      </w:r>
      <w:r w:rsidRPr="00792895">
        <w:rPr>
          <w:rFonts w:ascii="Times New Roman" w:eastAsia="Times New Roman" w:hAnsi="Times New Roman" w:cs="Times New Roman"/>
          <w:sz w:val="28"/>
          <w:szCs w:val="28"/>
          <w:lang w:eastAsia="ru-RU"/>
        </w:rPr>
        <w:tab/>
      </w:r>
      <w:r w:rsidR="00D3695D" w:rsidRPr="00792895">
        <w:rPr>
          <w:rFonts w:ascii="Times New Roman" w:eastAsia="Times New Roman" w:hAnsi="Times New Roman" w:cs="Times New Roman"/>
          <w:sz w:val="28"/>
          <w:szCs w:val="28"/>
          <w:lang w:eastAsia="ru-RU"/>
        </w:rPr>
        <w:t xml:space="preserve">Контроль за состоянием компенсационного фонда </w:t>
      </w:r>
      <w:r w:rsidR="002A5FC7" w:rsidRPr="00792895">
        <w:rPr>
          <w:rFonts w:ascii="Times New Roman" w:eastAsia="Times New Roman" w:hAnsi="Times New Roman" w:cs="Times New Roman"/>
          <w:sz w:val="28"/>
          <w:szCs w:val="28"/>
          <w:lang w:eastAsia="ru-RU"/>
        </w:rPr>
        <w:t xml:space="preserve">возмещения вреда </w:t>
      </w:r>
      <w:r w:rsidR="00D3695D" w:rsidRPr="00792895">
        <w:rPr>
          <w:rFonts w:ascii="Times New Roman" w:eastAsia="Times New Roman" w:hAnsi="Times New Roman" w:cs="Times New Roman"/>
          <w:sz w:val="28"/>
          <w:szCs w:val="28"/>
          <w:lang w:eastAsia="ru-RU"/>
        </w:rPr>
        <w:t xml:space="preserve">осуществляет </w:t>
      </w:r>
      <w:r w:rsidR="001F4082" w:rsidRPr="00792895">
        <w:rPr>
          <w:rFonts w:ascii="Times New Roman" w:eastAsia="Times New Roman" w:hAnsi="Times New Roman" w:cs="Times New Roman"/>
          <w:sz w:val="28"/>
          <w:szCs w:val="28"/>
          <w:lang w:eastAsia="ru-RU"/>
        </w:rPr>
        <w:t>Исполнительный орган Союза (</w:t>
      </w:r>
      <w:r w:rsidR="002A5FC7" w:rsidRPr="00792895">
        <w:rPr>
          <w:rFonts w:ascii="Times New Roman" w:eastAsia="Times New Roman" w:hAnsi="Times New Roman" w:cs="Times New Roman"/>
          <w:sz w:val="28"/>
          <w:szCs w:val="28"/>
          <w:lang w:eastAsia="ru-RU"/>
        </w:rPr>
        <w:t xml:space="preserve">далее - </w:t>
      </w:r>
      <w:r w:rsidR="001F4082" w:rsidRPr="00792895">
        <w:rPr>
          <w:rFonts w:ascii="Times New Roman" w:eastAsia="Times New Roman" w:hAnsi="Times New Roman" w:cs="Times New Roman"/>
          <w:sz w:val="28"/>
          <w:szCs w:val="28"/>
          <w:lang w:eastAsia="ru-RU"/>
        </w:rPr>
        <w:t>Генеральный директор)</w:t>
      </w:r>
      <w:r w:rsidR="00D3695D" w:rsidRPr="00792895">
        <w:rPr>
          <w:rFonts w:ascii="Times New Roman" w:eastAsia="Times New Roman" w:hAnsi="Times New Roman" w:cs="Times New Roman"/>
          <w:sz w:val="28"/>
          <w:szCs w:val="28"/>
          <w:lang w:eastAsia="ru-RU"/>
        </w:rPr>
        <w:t xml:space="preserve">. </w:t>
      </w:r>
    </w:p>
    <w:p w14:paraId="6E6C3C12" w14:textId="77777777" w:rsidR="00D3695D" w:rsidRPr="00792895" w:rsidRDefault="00D128D9" w:rsidP="00EA1797">
      <w:pPr>
        <w:spacing w:after="0" w:line="240" w:lineRule="auto"/>
        <w:ind w:firstLine="709"/>
        <w:jc w:val="both"/>
        <w:textAlignment w:val="top"/>
        <w:rPr>
          <w:rFonts w:ascii="Times New Roman" w:eastAsia="Times New Roman" w:hAnsi="Times New Roman" w:cs="Times New Roman"/>
          <w:sz w:val="28"/>
          <w:szCs w:val="28"/>
          <w:lang w:eastAsia="ru-RU"/>
        </w:rPr>
      </w:pPr>
      <w:r w:rsidRPr="00792895">
        <w:rPr>
          <w:rFonts w:ascii="Times New Roman" w:eastAsia="Times New Roman" w:hAnsi="Times New Roman" w:cs="Times New Roman"/>
          <w:sz w:val="28"/>
          <w:szCs w:val="28"/>
          <w:lang w:eastAsia="ru-RU"/>
        </w:rPr>
        <w:t>6.2.</w:t>
      </w:r>
      <w:r w:rsidRPr="00792895">
        <w:rPr>
          <w:rFonts w:ascii="Times New Roman" w:eastAsia="Times New Roman" w:hAnsi="Times New Roman" w:cs="Times New Roman"/>
          <w:sz w:val="28"/>
          <w:szCs w:val="28"/>
          <w:lang w:eastAsia="ru-RU"/>
        </w:rPr>
        <w:tab/>
      </w:r>
      <w:r w:rsidR="00D3695D" w:rsidRPr="00792895">
        <w:rPr>
          <w:rFonts w:ascii="Times New Roman" w:eastAsia="Times New Roman" w:hAnsi="Times New Roman" w:cs="Times New Roman"/>
          <w:sz w:val="28"/>
          <w:szCs w:val="28"/>
          <w:lang w:eastAsia="ru-RU"/>
        </w:rPr>
        <w:t xml:space="preserve">Информация о текущем размере компенсационного фонда </w:t>
      </w:r>
      <w:r w:rsidR="002A5FC7" w:rsidRPr="00792895">
        <w:rPr>
          <w:rFonts w:ascii="Times New Roman" w:eastAsia="Times New Roman" w:hAnsi="Times New Roman" w:cs="Times New Roman"/>
          <w:sz w:val="28"/>
          <w:szCs w:val="28"/>
          <w:lang w:eastAsia="ru-RU"/>
        </w:rPr>
        <w:t xml:space="preserve">возмещения вреда </w:t>
      </w:r>
      <w:r w:rsidR="00D3695D" w:rsidRPr="00792895">
        <w:rPr>
          <w:rFonts w:ascii="Times New Roman" w:eastAsia="Times New Roman" w:hAnsi="Times New Roman" w:cs="Times New Roman"/>
          <w:sz w:val="28"/>
          <w:szCs w:val="28"/>
          <w:lang w:eastAsia="ru-RU"/>
        </w:rPr>
        <w:t xml:space="preserve">должна размещаться на сайте </w:t>
      </w:r>
      <w:r w:rsidR="002A5FC7" w:rsidRPr="00792895">
        <w:rPr>
          <w:rFonts w:ascii="Times New Roman" w:eastAsia="Times New Roman" w:hAnsi="Times New Roman" w:cs="Times New Roman"/>
          <w:sz w:val="28"/>
          <w:szCs w:val="28"/>
          <w:lang w:eastAsia="ru-RU"/>
        </w:rPr>
        <w:t>Союза</w:t>
      </w:r>
      <w:r w:rsidR="00A74CC0" w:rsidRPr="00792895">
        <w:rPr>
          <w:rFonts w:ascii="Times New Roman" w:eastAsia="Times New Roman" w:hAnsi="Times New Roman" w:cs="Times New Roman"/>
          <w:sz w:val="28"/>
          <w:szCs w:val="28"/>
          <w:lang w:eastAsia="ru-RU"/>
        </w:rPr>
        <w:t xml:space="preserve"> и обновляться в соответствии с действующим законодательством Российской Федерации</w:t>
      </w:r>
      <w:r w:rsidR="00D3695D" w:rsidRPr="00792895">
        <w:rPr>
          <w:rFonts w:ascii="Times New Roman" w:eastAsia="Times New Roman" w:hAnsi="Times New Roman" w:cs="Times New Roman"/>
          <w:sz w:val="28"/>
          <w:szCs w:val="28"/>
          <w:lang w:eastAsia="ru-RU"/>
        </w:rPr>
        <w:t>.</w:t>
      </w:r>
    </w:p>
    <w:p w14:paraId="494969E9" w14:textId="77777777" w:rsidR="00D3695D" w:rsidRPr="00792895" w:rsidRDefault="00D128D9" w:rsidP="00D3695D">
      <w:pPr>
        <w:spacing w:after="0" w:line="240" w:lineRule="auto"/>
        <w:ind w:firstLine="709"/>
        <w:jc w:val="both"/>
        <w:textAlignment w:val="top"/>
        <w:rPr>
          <w:rFonts w:ascii="Times New Roman" w:eastAsia="Times New Roman" w:hAnsi="Times New Roman" w:cs="Times New Roman"/>
          <w:sz w:val="28"/>
          <w:szCs w:val="28"/>
          <w:lang w:eastAsia="ru-RU"/>
        </w:rPr>
      </w:pPr>
      <w:r w:rsidRPr="00792895">
        <w:rPr>
          <w:rFonts w:ascii="Times New Roman" w:eastAsia="Times New Roman" w:hAnsi="Times New Roman" w:cs="Times New Roman"/>
          <w:sz w:val="28"/>
          <w:szCs w:val="28"/>
          <w:lang w:eastAsia="ru-RU"/>
        </w:rPr>
        <w:t>6.3.</w:t>
      </w:r>
      <w:r w:rsidRPr="00792895">
        <w:rPr>
          <w:rFonts w:ascii="Times New Roman" w:eastAsia="Times New Roman" w:hAnsi="Times New Roman" w:cs="Times New Roman"/>
          <w:sz w:val="28"/>
          <w:szCs w:val="28"/>
          <w:lang w:eastAsia="ru-RU"/>
        </w:rPr>
        <w:tab/>
      </w:r>
      <w:r w:rsidR="00D3695D" w:rsidRPr="00792895">
        <w:rPr>
          <w:rFonts w:ascii="Times New Roman" w:eastAsia="Times New Roman" w:hAnsi="Times New Roman" w:cs="Times New Roman"/>
          <w:sz w:val="28"/>
          <w:szCs w:val="28"/>
          <w:lang w:eastAsia="ru-RU"/>
        </w:rPr>
        <w:t xml:space="preserve">При уменьшении размера компенсационного фонда </w:t>
      </w:r>
      <w:r w:rsidR="002A5FC7" w:rsidRPr="00792895">
        <w:rPr>
          <w:rFonts w:ascii="Times New Roman" w:eastAsia="Times New Roman" w:hAnsi="Times New Roman" w:cs="Times New Roman"/>
          <w:sz w:val="28"/>
          <w:szCs w:val="28"/>
          <w:lang w:eastAsia="ru-RU"/>
        </w:rPr>
        <w:t xml:space="preserve">возмещения вреда </w:t>
      </w:r>
      <w:r w:rsidR="00D3695D" w:rsidRPr="00792895">
        <w:rPr>
          <w:rFonts w:ascii="Times New Roman" w:eastAsia="Times New Roman" w:hAnsi="Times New Roman" w:cs="Times New Roman"/>
          <w:sz w:val="28"/>
          <w:szCs w:val="28"/>
          <w:lang w:eastAsia="ru-RU"/>
        </w:rPr>
        <w:t xml:space="preserve">ниже минимального или при угрозе такого возникновения, Генеральный директор обязан проинформировать об этом Совет </w:t>
      </w:r>
      <w:r w:rsidR="002A5FC7" w:rsidRPr="00792895">
        <w:rPr>
          <w:rFonts w:ascii="Times New Roman" w:eastAsia="Times New Roman" w:hAnsi="Times New Roman" w:cs="Times New Roman"/>
          <w:sz w:val="28"/>
          <w:szCs w:val="28"/>
          <w:lang w:eastAsia="ru-RU"/>
        </w:rPr>
        <w:t>Союза</w:t>
      </w:r>
      <w:r w:rsidR="00D3695D" w:rsidRPr="00792895">
        <w:rPr>
          <w:rFonts w:ascii="Times New Roman" w:eastAsia="Times New Roman" w:hAnsi="Times New Roman" w:cs="Times New Roman"/>
          <w:sz w:val="28"/>
          <w:szCs w:val="28"/>
          <w:lang w:eastAsia="ru-RU"/>
        </w:rPr>
        <w:t>.</w:t>
      </w:r>
    </w:p>
    <w:p w14:paraId="2070F4BA" w14:textId="77777777" w:rsidR="00D3695D" w:rsidRPr="00792895" w:rsidRDefault="00D3695D" w:rsidP="00D3695D">
      <w:pPr>
        <w:spacing w:after="0" w:line="240" w:lineRule="auto"/>
        <w:ind w:firstLine="709"/>
        <w:jc w:val="both"/>
        <w:textAlignment w:val="top"/>
        <w:rPr>
          <w:rFonts w:ascii="Times New Roman" w:eastAsia="Times New Roman" w:hAnsi="Times New Roman" w:cs="Times New Roman"/>
          <w:sz w:val="28"/>
          <w:szCs w:val="28"/>
          <w:lang w:eastAsia="ru-RU"/>
        </w:rPr>
      </w:pPr>
    </w:p>
    <w:p w14:paraId="28693852" w14:textId="77777777" w:rsidR="00D3695D" w:rsidRPr="00792895" w:rsidRDefault="00D3695D" w:rsidP="00D3695D">
      <w:pPr>
        <w:spacing w:after="0" w:line="240" w:lineRule="auto"/>
        <w:jc w:val="center"/>
        <w:textAlignment w:val="top"/>
        <w:rPr>
          <w:rFonts w:ascii="Times New Roman" w:eastAsia="Times New Roman" w:hAnsi="Times New Roman" w:cs="Times New Roman"/>
          <w:b/>
          <w:sz w:val="28"/>
          <w:szCs w:val="28"/>
          <w:lang w:eastAsia="ru-RU"/>
        </w:rPr>
      </w:pPr>
      <w:r w:rsidRPr="00792895">
        <w:rPr>
          <w:rFonts w:ascii="Times New Roman" w:eastAsia="Times New Roman" w:hAnsi="Times New Roman" w:cs="Times New Roman"/>
          <w:b/>
          <w:sz w:val="28"/>
          <w:szCs w:val="28"/>
          <w:lang w:eastAsia="ru-RU"/>
        </w:rPr>
        <w:t>7. ЗАКЛЮЧИТЕЛЬНЫЕ ПОЛОЖЕНИЯ</w:t>
      </w:r>
    </w:p>
    <w:p w14:paraId="67A276D5" w14:textId="77777777" w:rsidR="00D3695D" w:rsidRPr="00792895" w:rsidRDefault="00D3695D" w:rsidP="00D3695D">
      <w:pPr>
        <w:spacing w:after="0" w:line="240" w:lineRule="auto"/>
        <w:ind w:firstLine="709"/>
        <w:jc w:val="both"/>
        <w:textAlignment w:val="top"/>
        <w:rPr>
          <w:rFonts w:ascii="Times New Roman" w:eastAsia="Times New Roman" w:hAnsi="Times New Roman" w:cs="Times New Roman"/>
          <w:sz w:val="28"/>
          <w:szCs w:val="28"/>
          <w:lang w:eastAsia="ru-RU"/>
        </w:rPr>
      </w:pPr>
    </w:p>
    <w:p w14:paraId="76E8109E" w14:textId="77777777" w:rsidR="00B43420" w:rsidRPr="00792895" w:rsidRDefault="00EA1797" w:rsidP="00EA1797">
      <w:pPr>
        <w:spacing w:after="0" w:line="240" w:lineRule="auto"/>
        <w:ind w:left="142"/>
        <w:jc w:val="both"/>
      </w:pPr>
      <w:r w:rsidRPr="00792895">
        <w:rPr>
          <w:rFonts w:ascii="Times New Roman" w:eastAsia="Times New Roman" w:hAnsi="Times New Roman" w:cs="Times New Roman"/>
          <w:sz w:val="28"/>
          <w:szCs w:val="28"/>
          <w:lang w:eastAsia="ru-RU"/>
        </w:rPr>
        <w:t xml:space="preserve">        </w:t>
      </w:r>
      <w:r w:rsidR="00D128D9" w:rsidRPr="00792895">
        <w:rPr>
          <w:rFonts w:ascii="Times New Roman" w:eastAsia="Times New Roman" w:hAnsi="Times New Roman" w:cs="Times New Roman"/>
          <w:sz w:val="28"/>
          <w:szCs w:val="28"/>
          <w:lang w:eastAsia="ru-RU"/>
        </w:rPr>
        <w:t>7.1.</w:t>
      </w:r>
      <w:r w:rsidR="00D128D9" w:rsidRPr="00792895">
        <w:rPr>
          <w:rFonts w:ascii="Times New Roman" w:eastAsia="Times New Roman" w:hAnsi="Times New Roman" w:cs="Times New Roman"/>
          <w:sz w:val="28"/>
          <w:szCs w:val="28"/>
          <w:lang w:eastAsia="ru-RU"/>
        </w:rPr>
        <w:tab/>
      </w:r>
      <w:r w:rsidR="008D4CA0" w:rsidRPr="00792895">
        <w:rPr>
          <w:rFonts w:ascii="Times New Roman" w:eastAsia="Times New Roman" w:hAnsi="Times New Roman" w:cs="Times New Roman"/>
          <w:sz w:val="28"/>
          <w:szCs w:val="28"/>
          <w:lang w:eastAsia="ru-RU"/>
        </w:rPr>
        <w:t>В случае исключения сведений о</w:t>
      </w:r>
      <w:r w:rsidR="00761210" w:rsidRPr="00792895">
        <w:rPr>
          <w:rFonts w:ascii="Times New Roman" w:eastAsia="Times New Roman" w:hAnsi="Times New Roman" w:cs="Times New Roman"/>
          <w:sz w:val="28"/>
          <w:szCs w:val="28"/>
          <w:lang w:eastAsia="ru-RU"/>
        </w:rPr>
        <w:t xml:space="preserve"> </w:t>
      </w:r>
      <w:r w:rsidR="00325524" w:rsidRPr="00792895">
        <w:rPr>
          <w:rFonts w:ascii="Times New Roman" w:eastAsia="Times New Roman" w:hAnsi="Times New Roman" w:cs="Times New Roman"/>
          <w:sz w:val="28"/>
          <w:szCs w:val="28"/>
          <w:lang w:eastAsia="ru-RU"/>
        </w:rPr>
        <w:t>Союзе</w:t>
      </w:r>
      <w:r w:rsidR="00761210" w:rsidRPr="00792895">
        <w:rPr>
          <w:rFonts w:ascii="Times New Roman" w:eastAsia="Times New Roman" w:hAnsi="Times New Roman" w:cs="Times New Roman"/>
          <w:sz w:val="28"/>
          <w:szCs w:val="28"/>
          <w:lang w:eastAsia="ru-RU"/>
        </w:rPr>
        <w:t xml:space="preserve"> из государственного реестра саморегулируемых организаций средства компенсационного фонда возмещения вреда </w:t>
      </w:r>
      <w:r w:rsidR="008D4CA0" w:rsidRPr="00792895">
        <w:rPr>
          <w:rFonts w:ascii="Times New Roman" w:eastAsia="Times New Roman" w:hAnsi="Times New Roman" w:cs="Times New Roman"/>
          <w:sz w:val="28"/>
          <w:szCs w:val="28"/>
          <w:lang w:eastAsia="ru-RU"/>
        </w:rPr>
        <w:t>Союза</w:t>
      </w:r>
      <w:r w:rsidR="00761210" w:rsidRPr="00792895">
        <w:rPr>
          <w:rFonts w:ascii="Times New Roman" w:eastAsia="Times New Roman" w:hAnsi="Times New Roman" w:cs="Times New Roman"/>
          <w:sz w:val="28"/>
          <w:szCs w:val="28"/>
          <w:lang w:eastAsia="ru-RU"/>
        </w:rPr>
        <w:t xml:space="preserve">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основанных на членстве лиц, осуществляющих строительство, и могут быть использованы только для осуществления выплат в связи с наступлением солидарной ответственности по обязательствам членов </w:t>
      </w:r>
      <w:r w:rsidR="008D4CA0" w:rsidRPr="00792895">
        <w:rPr>
          <w:rFonts w:ascii="Times New Roman" w:eastAsia="Times New Roman" w:hAnsi="Times New Roman" w:cs="Times New Roman"/>
          <w:sz w:val="28"/>
          <w:szCs w:val="28"/>
          <w:lang w:eastAsia="ru-RU"/>
        </w:rPr>
        <w:t>Союза</w:t>
      </w:r>
      <w:r w:rsidR="00761210" w:rsidRPr="00792895">
        <w:rPr>
          <w:rFonts w:ascii="Times New Roman" w:eastAsia="Times New Roman" w:hAnsi="Times New Roman" w:cs="Times New Roman"/>
          <w:sz w:val="28"/>
          <w:szCs w:val="28"/>
          <w:lang w:eastAsia="ru-RU"/>
        </w:rPr>
        <w:t>, возникшим в случаях, предусмотренных статей 60 Градостроительного кодекса Российской Федерации.</w:t>
      </w:r>
      <w:r w:rsidR="00B43420" w:rsidRPr="00792895">
        <w:t xml:space="preserve"> </w:t>
      </w:r>
    </w:p>
    <w:p w14:paraId="4BD0BDCE" w14:textId="77777777" w:rsidR="00B43420" w:rsidRPr="00792895" w:rsidRDefault="00B43420" w:rsidP="00EA1797">
      <w:pPr>
        <w:spacing w:after="0" w:line="240" w:lineRule="auto"/>
        <w:ind w:left="142"/>
        <w:jc w:val="both"/>
      </w:pPr>
    </w:p>
    <w:p w14:paraId="5EB5A96F" w14:textId="62A3503E" w:rsidR="00761210" w:rsidRPr="00792895" w:rsidRDefault="00B43420" w:rsidP="00EA1797">
      <w:pPr>
        <w:spacing w:after="0" w:line="240" w:lineRule="auto"/>
        <w:ind w:left="142"/>
        <w:jc w:val="both"/>
        <w:rPr>
          <w:rFonts w:ascii="Times New Roman" w:eastAsia="Times New Roman" w:hAnsi="Times New Roman" w:cs="Times New Roman"/>
          <w:sz w:val="28"/>
          <w:szCs w:val="28"/>
          <w:lang w:eastAsia="ru-RU"/>
        </w:rPr>
      </w:pPr>
      <w:r w:rsidRPr="00792895">
        <w:rPr>
          <w:rFonts w:ascii="Times New Roman" w:eastAsia="Times New Roman" w:hAnsi="Times New Roman" w:cs="Times New Roman"/>
          <w:sz w:val="28"/>
          <w:szCs w:val="28"/>
          <w:lang w:eastAsia="ru-RU"/>
        </w:rPr>
        <w:t>При исключении некоммерческой организации, имеющей статус саморегулируемой организации, из государственного реестра саморегулируемых организаций в случае, установленном частью 3 статьи</w:t>
      </w:r>
      <w:r w:rsidR="008E737E" w:rsidRPr="00792895">
        <w:rPr>
          <w:rFonts w:ascii="Times New Roman" w:eastAsia="Times New Roman" w:hAnsi="Times New Roman" w:cs="Times New Roman"/>
          <w:sz w:val="28"/>
          <w:szCs w:val="28"/>
          <w:lang w:eastAsia="ru-RU"/>
        </w:rPr>
        <w:t xml:space="preserve"> 3.3 Федерального закона от 29.12.2004 № 191-ФЗ</w:t>
      </w:r>
      <w:r w:rsidRPr="00792895">
        <w:rPr>
          <w:rFonts w:ascii="Times New Roman" w:eastAsia="Times New Roman" w:hAnsi="Times New Roman" w:cs="Times New Roman"/>
          <w:sz w:val="28"/>
          <w:szCs w:val="28"/>
          <w:lang w:eastAsia="ru-RU"/>
        </w:rPr>
        <w:t>, права владельца счета, на котором размещены средства компенсационного фонда саморегулируемой организации, сформированного в соответствии с законодательством о градостроительной деятельности, действовавшим до 4 июля 2016 года, или средства компенсационного фонда возмещения вреда и в случае формирования компенсационного фонда обеспечения договорных обязательств средства такого фонда переходят к Национальному объединению саморегулируемых организаций, членом которого являлась такая саморегулируемая организация. Индивидуальный предприниматель или юридическое лицо при исключении некоммерческой организации, имеющей статус саморегулируемой организации, членами которой они являлись, из государственного реестра саморегулируемых организаций в случае, установленном частью 3 статьи</w:t>
      </w:r>
      <w:r w:rsidR="008E737E" w:rsidRPr="00792895">
        <w:rPr>
          <w:rFonts w:ascii="Times New Roman" w:eastAsia="Times New Roman" w:hAnsi="Times New Roman" w:cs="Times New Roman"/>
          <w:sz w:val="28"/>
          <w:szCs w:val="28"/>
          <w:lang w:eastAsia="ru-RU"/>
        </w:rPr>
        <w:t xml:space="preserve"> 3.3 Федерального закона от </w:t>
      </w:r>
      <w:r w:rsidR="008E737E" w:rsidRPr="00792895">
        <w:rPr>
          <w:rFonts w:ascii="Times New Roman" w:eastAsia="Times New Roman" w:hAnsi="Times New Roman" w:cs="Times New Roman"/>
          <w:sz w:val="28"/>
          <w:szCs w:val="28"/>
          <w:lang w:eastAsia="ru-RU"/>
        </w:rPr>
        <w:lastRenderedPageBreak/>
        <w:t>29.12.2004 № 191-ФЗ</w:t>
      </w:r>
      <w:r w:rsidRPr="00792895">
        <w:rPr>
          <w:rFonts w:ascii="Times New Roman" w:eastAsia="Times New Roman" w:hAnsi="Times New Roman" w:cs="Times New Roman"/>
          <w:sz w:val="28"/>
          <w:szCs w:val="28"/>
          <w:lang w:eastAsia="ru-RU"/>
        </w:rPr>
        <w:t>, и при принятии таких индивидуального предпринимателя или юридического лица в члены другой саморегулируемой организации, соответствующей требованиям, установленным частями 1 - 4 статьи 55.4 Градостроительного кодекса Российской Федерации, вправе обратиться в такое Национальное объединение саморегулируемых организаций с заявлением о перечислении зачисленных на счет такого Национального объединения средств компенсационного фонда саморегулируемой организации, сведения о которой исключены из государственного реестра, на счет саморегулируемой организации, в члены которой приняты такие индивидуальный предприниматель или юридическое лицо.</w:t>
      </w:r>
    </w:p>
    <w:p w14:paraId="7A320247" w14:textId="1845580E" w:rsidR="00761210" w:rsidRPr="00792895" w:rsidRDefault="00EA1797" w:rsidP="00EA1797">
      <w:pPr>
        <w:spacing w:after="0" w:line="240" w:lineRule="auto"/>
        <w:jc w:val="both"/>
        <w:rPr>
          <w:rFonts w:ascii="Times New Roman" w:eastAsia="Times New Roman" w:hAnsi="Times New Roman" w:cs="Times New Roman"/>
          <w:sz w:val="28"/>
          <w:szCs w:val="28"/>
          <w:lang w:eastAsia="ru-RU"/>
        </w:rPr>
      </w:pPr>
      <w:r w:rsidRPr="00792895">
        <w:rPr>
          <w:rFonts w:ascii="Times New Roman" w:eastAsia="Times New Roman" w:hAnsi="Times New Roman" w:cs="Times New Roman"/>
          <w:sz w:val="28"/>
          <w:szCs w:val="28"/>
          <w:lang w:eastAsia="ru-RU"/>
        </w:rPr>
        <w:t xml:space="preserve">          </w:t>
      </w:r>
      <w:r w:rsidR="00D128D9" w:rsidRPr="00792895">
        <w:rPr>
          <w:rFonts w:ascii="Times New Roman" w:eastAsia="Times New Roman" w:hAnsi="Times New Roman" w:cs="Times New Roman"/>
          <w:sz w:val="28"/>
          <w:szCs w:val="28"/>
          <w:lang w:eastAsia="ru-RU"/>
        </w:rPr>
        <w:t>7.2.</w:t>
      </w:r>
      <w:r w:rsidR="00D128D9" w:rsidRPr="00792895">
        <w:rPr>
          <w:rFonts w:ascii="Times New Roman" w:eastAsia="Times New Roman" w:hAnsi="Times New Roman" w:cs="Times New Roman"/>
          <w:sz w:val="28"/>
          <w:szCs w:val="28"/>
          <w:lang w:eastAsia="ru-RU"/>
        </w:rPr>
        <w:tab/>
      </w:r>
      <w:r w:rsidR="00761210" w:rsidRPr="00792895">
        <w:rPr>
          <w:rFonts w:ascii="Times New Roman" w:eastAsia="Times New Roman" w:hAnsi="Times New Roman" w:cs="Times New Roman"/>
          <w:sz w:val="28"/>
          <w:szCs w:val="28"/>
          <w:lang w:eastAsia="ru-RU"/>
        </w:rPr>
        <w:t xml:space="preserve">Члены </w:t>
      </w:r>
      <w:r w:rsidR="008D4CA0" w:rsidRPr="00792895">
        <w:rPr>
          <w:rFonts w:ascii="Times New Roman" w:eastAsia="Times New Roman" w:hAnsi="Times New Roman" w:cs="Times New Roman"/>
          <w:sz w:val="28"/>
          <w:szCs w:val="28"/>
          <w:lang w:eastAsia="ru-RU"/>
        </w:rPr>
        <w:t>Союза</w:t>
      </w:r>
      <w:r w:rsidR="00761210" w:rsidRPr="00792895">
        <w:rPr>
          <w:rFonts w:ascii="Times New Roman" w:eastAsia="Times New Roman" w:hAnsi="Times New Roman" w:cs="Times New Roman"/>
          <w:sz w:val="28"/>
          <w:szCs w:val="28"/>
          <w:lang w:eastAsia="ru-RU"/>
        </w:rPr>
        <w:t xml:space="preserve"> (юридическое лицо, индивидуальный предприниматель), членство которых в </w:t>
      </w:r>
      <w:r w:rsidR="008D4CA0" w:rsidRPr="00792895">
        <w:rPr>
          <w:rFonts w:ascii="Times New Roman" w:eastAsia="Times New Roman" w:hAnsi="Times New Roman" w:cs="Times New Roman"/>
          <w:sz w:val="28"/>
          <w:szCs w:val="28"/>
          <w:lang w:eastAsia="ru-RU"/>
        </w:rPr>
        <w:t>Союзе</w:t>
      </w:r>
      <w:r w:rsidR="00761210" w:rsidRPr="00792895">
        <w:rPr>
          <w:rFonts w:ascii="Times New Roman" w:eastAsia="Times New Roman" w:hAnsi="Times New Roman" w:cs="Times New Roman"/>
          <w:sz w:val="28"/>
          <w:szCs w:val="28"/>
          <w:lang w:eastAsia="ru-RU"/>
        </w:rPr>
        <w:t xml:space="preserve"> прекращено в соответствии с частью 6 или 7 статьи 3</w:t>
      </w:r>
      <w:r w:rsidR="0091653D" w:rsidRPr="00792895">
        <w:rPr>
          <w:rFonts w:ascii="Times New Roman" w:eastAsia="Times New Roman" w:hAnsi="Times New Roman" w:cs="Times New Roman"/>
          <w:sz w:val="28"/>
          <w:szCs w:val="28"/>
          <w:lang w:eastAsia="ru-RU"/>
        </w:rPr>
        <w:t>.</w:t>
      </w:r>
      <w:r w:rsidR="00761210" w:rsidRPr="00792895">
        <w:rPr>
          <w:rFonts w:ascii="Times New Roman" w:eastAsia="Times New Roman" w:hAnsi="Times New Roman" w:cs="Times New Roman"/>
          <w:sz w:val="28"/>
          <w:szCs w:val="28"/>
          <w:lang w:eastAsia="ru-RU"/>
        </w:rPr>
        <w:t xml:space="preserve">3 Федерального закона от 29.12.2004 № 191-ФЗ и которые не вступили в иную саморегулируемую организацию, вправе в течение года после 01.07.2021 подать заявление в </w:t>
      </w:r>
      <w:r w:rsidR="008D4CA0" w:rsidRPr="00792895">
        <w:rPr>
          <w:rFonts w:ascii="Times New Roman" w:eastAsia="Times New Roman" w:hAnsi="Times New Roman" w:cs="Times New Roman"/>
          <w:sz w:val="28"/>
          <w:szCs w:val="28"/>
          <w:lang w:eastAsia="ru-RU"/>
        </w:rPr>
        <w:t>Союз</w:t>
      </w:r>
      <w:r w:rsidR="00761210" w:rsidRPr="00792895">
        <w:rPr>
          <w:rFonts w:ascii="Times New Roman" w:eastAsia="Times New Roman" w:hAnsi="Times New Roman" w:cs="Times New Roman"/>
          <w:sz w:val="28"/>
          <w:szCs w:val="28"/>
          <w:lang w:eastAsia="ru-RU"/>
        </w:rPr>
        <w:t xml:space="preserve"> о возврате внесенных такими лицами взносов в компенсационный фонд </w:t>
      </w:r>
      <w:r w:rsidR="008D4CA0" w:rsidRPr="00792895">
        <w:rPr>
          <w:rFonts w:ascii="Times New Roman" w:eastAsia="Times New Roman" w:hAnsi="Times New Roman" w:cs="Times New Roman"/>
          <w:sz w:val="28"/>
          <w:szCs w:val="28"/>
          <w:lang w:eastAsia="ru-RU"/>
        </w:rPr>
        <w:t>Союза</w:t>
      </w:r>
      <w:r w:rsidR="00761210" w:rsidRPr="00792895">
        <w:rPr>
          <w:rFonts w:ascii="Times New Roman" w:eastAsia="Times New Roman" w:hAnsi="Times New Roman" w:cs="Times New Roman"/>
          <w:sz w:val="28"/>
          <w:szCs w:val="28"/>
          <w:lang w:eastAsia="ru-RU"/>
        </w:rPr>
        <w:t xml:space="preserve">. В этом случае </w:t>
      </w:r>
      <w:r w:rsidR="008D4CA0" w:rsidRPr="00792895">
        <w:rPr>
          <w:rFonts w:ascii="Times New Roman" w:eastAsia="Times New Roman" w:hAnsi="Times New Roman" w:cs="Times New Roman"/>
          <w:sz w:val="28"/>
          <w:szCs w:val="28"/>
          <w:lang w:eastAsia="ru-RU"/>
        </w:rPr>
        <w:t>Союз обязан</w:t>
      </w:r>
      <w:r w:rsidR="00761210" w:rsidRPr="00792895">
        <w:rPr>
          <w:rFonts w:ascii="Times New Roman" w:eastAsia="Times New Roman" w:hAnsi="Times New Roman" w:cs="Times New Roman"/>
          <w:sz w:val="28"/>
          <w:szCs w:val="28"/>
          <w:lang w:eastAsia="ru-RU"/>
        </w:rPr>
        <w:t xml:space="preserve"> в течение десяти дней со дня поступления соответствующего заявления возвратить взносы указанному юридическому лицу, индивидуальному предпринимателю, уплаченные ими в компенсационный фонд </w:t>
      </w:r>
      <w:r w:rsidR="008D4CA0" w:rsidRPr="00792895">
        <w:rPr>
          <w:rFonts w:ascii="Times New Roman" w:eastAsia="Times New Roman" w:hAnsi="Times New Roman" w:cs="Times New Roman"/>
          <w:sz w:val="28"/>
          <w:szCs w:val="28"/>
          <w:lang w:eastAsia="ru-RU"/>
        </w:rPr>
        <w:t>Союза</w:t>
      </w:r>
      <w:r w:rsidR="00761210" w:rsidRPr="00792895">
        <w:rPr>
          <w:rFonts w:ascii="Times New Roman" w:eastAsia="Times New Roman" w:hAnsi="Times New Roman" w:cs="Times New Roman"/>
          <w:sz w:val="28"/>
          <w:szCs w:val="28"/>
          <w:lang w:eastAsia="ru-RU"/>
        </w:rPr>
        <w:t xml:space="preserve">, за исключением случаев, если в соответствии со статьей 60 Градостроительного кодекса Российской Федерации осуществлялись выплаты из компенсационного фонда </w:t>
      </w:r>
      <w:r w:rsidR="008D4CA0" w:rsidRPr="00792895">
        <w:rPr>
          <w:rFonts w:ascii="Times New Roman" w:eastAsia="Times New Roman" w:hAnsi="Times New Roman" w:cs="Times New Roman"/>
          <w:sz w:val="28"/>
          <w:szCs w:val="28"/>
          <w:lang w:eastAsia="ru-RU"/>
        </w:rPr>
        <w:t>Союза</w:t>
      </w:r>
      <w:r w:rsidR="00761210" w:rsidRPr="00792895">
        <w:rPr>
          <w:rFonts w:ascii="Times New Roman" w:eastAsia="Times New Roman" w:hAnsi="Times New Roman" w:cs="Times New Roman"/>
          <w:sz w:val="28"/>
          <w:szCs w:val="28"/>
          <w:lang w:eastAsia="ru-RU"/>
        </w:rPr>
        <w:t xml:space="preserve"> в результате наступления солидарной ответственности за вред, возникший вследствие недостатков работ по строительству, реконструкции, капитальному ремонту</w:t>
      </w:r>
      <w:r w:rsidR="00BB7B53" w:rsidRPr="00792895">
        <w:rPr>
          <w:rFonts w:ascii="Times New Roman" w:eastAsia="Times New Roman" w:hAnsi="Times New Roman" w:cs="Times New Roman"/>
          <w:sz w:val="28"/>
          <w:szCs w:val="28"/>
          <w:lang w:eastAsia="ru-RU"/>
        </w:rPr>
        <w:t>, сносу</w:t>
      </w:r>
      <w:r w:rsidR="00761210" w:rsidRPr="00792895">
        <w:rPr>
          <w:rFonts w:ascii="Times New Roman" w:eastAsia="Times New Roman" w:hAnsi="Times New Roman" w:cs="Times New Roman"/>
          <w:sz w:val="28"/>
          <w:szCs w:val="28"/>
          <w:lang w:eastAsia="ru-RU"/>
        </w:rPr>
        <w:t xml:space="preserve"> объекта капитального строительства, выполненных такими юридическим лицом, индивидуальным предпринимателем. </w:t>
      </w:r>
    </w:p>
    <w:p w14:paraId="6B8E60C4" w14:textId="12E9D9A0" w:rsidR="00761210" w:rsidRPr="00792895" w:rsidRDefault="00EA1797" w:rsidP="00EA1797">
      <w:pPr>
        <w:spacing w:after="0" w:line="240" w:lineRule="auto"/>
        <w:jc w:val="both"/>
        <w:rPr>
          <w:rFonts w:ascii="Times New Roman" w:eastAsia="Times New Roman" w:hAnsi="Times New Roman" w:cs="Times New Roman"/>
          <w:sz w:val="28"/>
          <w:szCs w:val="28"/>
          <w:lang w:eastAsia="ru-RU"/>
        </w:rPr>
      </w:pPr>
      <w:r w:rsidRPr="00792895">
        <w:rPr>
          <w:rFonts w:ascii="Times New Roman" w:eastAsia="Times New Roman" w:hAnsi="Times New Roman" w:cs="Times New Roman"/>
          <w:sz w:val="28"/>
          <w:szCs w:val="28"/>
          <w:lang w:eastAsia="ru-RU"/>
        </w:rPr>
        <w:t xml:space="preserve">         </w:t>
      </w:r>
      <w:r w:rsidR="00325524" w:rsidRPr="00792895">
        <w:rPr>
          <w:rFonts w:ascii="Times New Roman" w:eastAsia="Times New Roman" w:hAnsi="Times New Roman" w:cs="Times New Roman"/>
          <w:sz w:val="28"/>
          <w:szCs w:val="28"/>
          <w:lang w:eastAsia="ru-RU"/>
        </w:rPr>
        <w:t>7.3</w:t>
      </w:r>
      <w:r w:rsidRPr="00792895">
        <w:rPr>
          <w:rFonts w:ascii="Times New Roman" w:eastAsia="Times New Roman" w:hAnsi="Times New Roman" w:cs="Times New Roman"/>
          <w:sz w:val="28"/>
          <w:szCs w:val="28"/>
          <w:lang w:eastAsia="ru-RU"/>
        </w:rPr>
        <w:t>.</w:t>
      </w:r>
      <w:r w:rsidR="00D128D9" w:rsidRPr="00792895">
        <w:rPr>
          <w:rFonts w:ascii="Times New Roman" w:eastAsia="Times New Roman" w:hAnsi="Times New Roman" w:cs="Times New Roman"/>
          <w:sz w:val="28"/>
          <w:szCs w:val="28"/>
          <w:lang w:eastAsia="ru-RU"/>
        </w:rPr>
        <w:tab/>
      </w:r>
      <w:r w:rsidR="00761210" w:rsidRPr="00792895">
        <w:rPr>
          <w:rFonts w:ascii="Times New Roman" w:eastAsia="Times New Roman" w:hAnsi="Times New Roman" w:cs="Times New Roman"/>
          <w:sz w:val="28"/>
          <w:szCs w:val="28"/>
          <w:lang w:eastAsia="ru-RU"/>
        </w:rPr>
        <w:t xml:space="preserve">Со дня возврата лицам, </w:t>
      </w:r>
      <w:r w:rsidR="00F13FE1" w:rsidRPr="00792895">
        <w:rPr>
          <w:rFonts w:ascii="Times New Roman" w:eastAsia="Times New Roman" w:hAnsi="Times New Roman" w:cs="Times New Roman"/>
          <w:sz w:val="28"/>
          <w:szCs w:val="28"/>
          <w:lang w:eastAsia="ru-RU"/>
        </w:rPr>
        <w:t xml:space="preserve">членство которых </w:t>
      </w:r>
      <w:r w:rsidR="00325524" w:rsidRPr="00792895">
        <w:rPr>
          <w:rFonts w:ascii="Times New Roman" w:eastAsia="Times New Roman" w:hAnsi="Times New Roman" w:cs="Times New Roman"/>
          <w:sz w:val="28"/>
          <w:szCs w:val="28"/>
          <w:lang w:eastAsia="ru-RU"/>
        </w:rPr>
        <w:t>прекращено в соответствии с частью 6 или 7 статьи 33 Федерального закона от 29.12.2004 № 191-ФЗ</w:t>
      </w:r>
      <w:r w:rsidR="00761210" w:rsidRPr="00792895">
        <w:rPr>
          <w:rFonts w:ascii="Times New Roman" w:eastAsia="Times New Roman" w:hAnsi="Times New Roman" w:cs="Times New Roman"/>
          <w:sz w:val="28"/>
          <w:szCs w:val="28"/>
          <w:lang w:eastAsia="ru-RU"/>
        </w:rPr>
        <w:t xml:space="preserve">, взносов, уплаченных ими в компенсационный фонд </w:t>
      </w:r>
      <w:r w:rsidR="008D4CA0" w:rsidRPr="00792895">
        <w:rPr>
          <w:rFonts w:ascii="Times New Roman" w:eastAsia="Times New Roman" w:hAnsi="Times New Roman" w:cs="Times New Roman"/>
          <w:sz w:val="28"/>
          <w:szCs w:val="28"/>
          <w:lang w:eastAsia="ru-RU"/>
        </w:rPr>
        <w:t>Союза</w:t>
      </w:r>
      <w:r w:rsidR="00761210" w:rsidRPr="00792895">
        <w:rPr>
          <w:rFonts w:ascii="Times New Roman" w:eastAsia="Times New Roman" w:hAnsi="Times New Roman" w:cs="Times New Roman"/>
          <w:sz w:val="28"/>
          <w:szCs w:val="28"/>
          <w:lang w:eastAsia="ru-RU"/>
        </w:rPr>
        <w:t xml:space="preserve">, </w:t>
      </w:r>
      <w:r w:rsidR="008D4CA0" w:rsidRPr="00792895">
        <w:rPr>
          <w:rFonts w:ascii="Times New Roman" w:eastAsia="Times New Roman" w:hAnsi="Times New Roman" w:cs="Times New Roman"/>
          <w:sz w:val="28"/>
          <w:szCs w:val="28"/>
          <w:lang w:eastAsia="ru-RU"/>
        </w:rPr>
        <w:t>Союз не может быть привлечен</w:t>
      </w:r>
      <w:r w:rsidR="00761210" w:rsidRPr="00792895">
        <w:rPr>
          <w:rFonts w:ascii="Times New Roman" w:eastAsia="Times New Roman" w:hAnsi="Times New Roman" w:cs="Times New Roman"/>
          <w:sz w:val="28"/>
          <w:szCs w:val="28"/>
          <w:lang w:eastAsia="ru-RU"/>
        </w:rPr>
        <w:t xml:space="preserve"> к солидарной ответственности в отношении таких лиц, предусмотренной статьей 60 Градостроительного кодекса Российской Федерации.</w:t>
      </w:r>
    </w:p>
    <w:p w14:paraId="42462F93" w14:textId="4517BB7F" w:rsidR="00EC6E59" w:rsidRPr="00792895" w:rsidRDefault="003142FB" w:rsidP="00EC6E59">
      <w:pPr>
        <w:spacing w:after="0" w:line="240" w:lineRule="auto"/>
        <w:ind w:firstLine="540"/>
        <w:jc w:val="both"/>
        <w:rPr>
          <w:rFonts w:ascii="Times New Roman" w:eastAsia="Times New Roman" w:hAnsi="Times New Roman"/>
          <w:sz w:val="28"/>
          <w:szCs w:val="28"/>
          <w:lang w:eastAsia="ru-RU"/>
        </w:rPr>
      </w:pPr>
      <w:r w:rsidRPr="00792895">
        <w:rPr>
          <w:rFonts w:ascii="Times New Roman" w:eastAsia="Times New Roman" w:hAnsi="Times New Roman"/>
          <w:sz w:val="28"/>
          <w:szCs w:val="28"/>
          <w:lang w:eastAsia="ru-RU"/>
        </w:rPr>
        <w:t>7.</w:t>
      </w:r>
      <w:r w:rsidR="008E1929" w:rsidRPr="00792895">
        <w:rPr>
          <w:rFonts w:ascii="Times New Roman" w:eastAsia="Times New Roman" w:hAnsi="Times New Roman"/>
          <w:sz w:val="28"/>
          <w:szCs w:val="28"/>
          <w:lang w:eastAsia="ru-RU"/>
        </w:rPr>
        <w:t>4</w:t>
      </w:r>
      <w:r w:rsidRPr="00792895">
        <w:rPr>
          <w:rFonts w:ascii="Times New Roman" w:eastAsia="Times New Roman" w:hAnsi="Times New Roman"/>
          <w:sz w:val="28"/>
          <w:szCs w:val="28"/>
          <w:lang w:eastAsia="ru-RU"/>
        </w:rPr>
        <w:t>.</w:t>
      </w:r>
      <w:r w:rsidR="00EC6E59" w:rsidRPr="00792895">
        <w:rPr>
          <w:rFonts w:ascii="Times New Roman" w:eastAsia="Times New Roman" w:hAnsi="Times New Roman"/>
          <w:sz w:val="28"/>
          <w:szCs w:val="28"/>
          <w:lang w:eastAsia="ru-RU"/>
        </w:rPr>
        <w:tab/>
        <w:t xml:space="preserve">Настоящее Положение, изменения, внесенные в него, решение о признании настоящего Положения утратившим силу вступают в силу не ранее чем со дня внесения сведений о них в государственный реестр саморегулируемых организаций. </w:t>
      </w:r>
    </w:p>
    <w:p w14:paraId="199BF990" w14:textId="3F66E056" w:rsidR="003142FB" w:rsidRPr="00792895" w:rsidRDefault="00D128D9" w:rsidP="00EC6E59">
      <w:pPr>
        <w:spacing w:after="0" w:line="240" w:lineRule="auto"/>
        <w:ind w:firstLine="540"/>
        <w:jc w:val="both"/>
        <w:rPr>
          <w:rFonts w:ascii="Times New Roman" w:eastAsia="Times New Roman" w:hAnsi="Times New Roman"/>
          <w:sz w:val="28"/>
          <w:szCs w:val="28"/>
          <w:lang w:eastAsia="ru-RU"/>
        </w:rPr>
      </w:pPr>
      <w:r w:rsidRPr="00792895">
        <w:rPr>
          <w:rFonts w:ascii="Times New Roman" w:eastAsia="Times New Roman" w:hAnsi="Times New Roman"/>
          <w:sz w:val="28"/>
          <w:szCs w:val="28"/>
          <w:lang w:eastAsia="ru-RU"/>
        </w:rPr>
        <w:t>7.</w:t>
      </w:r>
      <w:r w:rsidR="008E1929" w:rsidRPr="00792895">
        <w:rPr>
          <w:rFonts w:ascii="Times New Roman" w:eastAsia="Times New Roman" w:hAnsi="Times New Roman"/>
          <w:sz w:val="28"/>
          <w:szCs w:val="28"/>
          <w:lang w:eastAsia="ru-RU"/>
        </w:rPr>
        <w:t>5</w:t>
      </w:r>
      <w:r w:rsidRPr="00792895">
        <w:rPr>
          <w:rFonts w:ascii="Times New Roman" w:eastAsia="Times New Roman" w:hAnsi="Times New Roman"/>
          <w:sz w:val="28"/>
          <w:szCs w:val="28"/>
          <w:lang w:eastAsia="ru-RU"/>
        </w:rPr>
        <w:t>.</w:t>
      </w:r>
      <w:r w:rsidRPr="00792895">
        <w:rPr>
          <w:rFonts w:ascii="Times New Roman" w:eastAsia="Times New Roman" w:hAnsi="Times New Roman"/>
          <w:sz w:val="28"/>
          <w:szCs w:val="28"/>
          <w:lang w:eastAsia="ru-RU"/>
        </w:rPr>
        <w:tab/>
      </w:r>
      <w:r w:rsidR="003142FB" w:rsidRPr="00792895">
        <w:rPr>
          <w:rFonts w:ascii="Times New Roman" w:eastAsia="Times New Roman" w:hAnsi="Times New Roman"/>
          <w:sz w:val="28"/>
          <w:szCs w:val="28"/>
          <w:lang w:eastAsia="ru-RU"/>
        </w:rPr>
        <w:t>Решения о внесении изменений и дополнений в настоящее Положение принимаются Общим собранием членов Союза.</w:t>
      </w:r>
    </w:p>
    <w:p w14:paraId="4E4DAF35" w14:textId="7D14F614" w:rsidR="0097486B" w:rsidRPr="00413168" w:rsidRDefault="0091653D" w:rsidP="00413168">
      <w:pPr>
        <w:spacing w:after="0" w:line="240" w:lineRule="auto"/>
        <w:ind w:firstLine="540"/>
        <w:jc w:val="both"/>
        <w:rPr>
          <w:rFonts w:ascii="Times New Roman" w:eastAsia="Times New Roman" w:hAnsi="Times New Roman"/>
          <w:sz w:val="28"/>
          <w:szCs w:val="28"/>
          <w:lang w:eastAsia="ru-RU"/>
        </w:rPr>
      </w:pPr>
      <w:r w:rsidRPr="00792895">
        <w:rPr>
          <w:rFonts w:ascii="Times New Roman" w:eastAsia="Times New Roman" w:hAnsi="Times New Roman"/>
          <w:sz w:val="28"/>
          <w:szCs w:val="28"/>
          <w:lang w:eastAsia="ru-RU"/>
        </w:rPr>
        <w:t>7.6.</w:t>
      </w:r>
      <w:r w:rsidRPr="00792895">
        <w:rPr>
          <w:rFonts w:ascii="Times New Roman" w:eastAsia="Times New Roman" w:hAnsi="Times New Roman"/>
          <w:sz w:val="28"/>
          <w:szCs w:val="28"/>
          <w:lang w:eastAsia="ru-RU"/>
        </w:rPr>
        <w:tab/>
        <w:t>В случае если законами и иными нормативными актами Российской Федерации, а также Уставом Союза установлены иные правила, чем предусмотрены настоящим Положением, применяются правила, установленные законами и иными нормативными актами Российской Федерации, а также Уставом Союза.</w:t>
      </w:r>
      <w:bookmarkStart w:id="0" w:name="_GoBack"/>
      <w:bookmarkEnd w:id="0"/>
    </w:p>
    <w:sectPr w:rsidR="0097486B" w:rsidRPr="00413168" w:rsidSect="00083325">
      <w:headerReference w:type="default" r:id="rId9"/>
      <w:footerReference w:type="default" r:id="rId10"/>
      <w:headerReference w:type="first" r:id="rId11"/>
      <w:footerReference w:type="first" r:id="rId12"/>
      <w:pgSz w:w="11906" w:h="16838"/>
      <w:pgMar w:top="284" w:right="1133" w:bottom="993" w:left="156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AFBA2C" w14:textId="77777777" w:rsidR="0056562C" w:rsidRDefault="0056562C" w:rsidP="00D3695D">
      <w:pPr>
        <w:spacing w:after="0" w:line="240" w:lineRule="auto"/>
      </w:pPr>
      <w:r>
        <w:separator/>
      </w:r>
    </w:p>
  </w:endnote>
  <w:endnote w:type="continuationSeparator" w:id="0">
    <w:p w14:paraId="56264E32" w14:textId="77777777" w:rsidR="0056562C" w:rsidRDefault="0056562C" w:rsidP="00D36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9514839"/>
      <w:docPartObj>
        <w:docPartGallery w:val="Page Numbers (Bottom of Page)"/>
        <w:docPartUnique/>
      </w:docPartObj>
    </w:sdtPr>
    <w:sdtEndPr/>
    <w:sdtContent>
      <w:p w14:paraId="751C7D8F" w14:textId="3315CD29" w:rsidR="00083325" w:rsidRDefault="00083325">
        <w:pPr>
          <w:pStyle w:val="a8"/>
          <w:jc w:val="right"/>
        </w:pPr>
        <w:r>
          <w:fldChar w:fldCharType="begin"/>
        </w:r>
        <w:r>
          <w:instrText>PAGE   \* MERGEFORMAT</w:instrText>
        </w:r>
        <w:r>
          <w:fldChar w:fldCharType="separate"/>
        </w:r>
        <w:r w:rsidR="00413168">
          <w:rPr>
            <w:noProof/>
          </w:rPr>
          <w:t>10</w:t>
        </w:r>
        <w:r>
          <w:fldChar w:fldCharType="end"/>
        </w:r>
      </w:p>
    </w:sdtContent>
  </w:sdt>
  <w:p w14:paraId="6109DFFE" w14:textId="77777777" w:rsidR="001D2195" w:rsidRDefault="001D2195">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D3C49" w14:textId="77777777" w:rsidR="009A53B8" w:rsidRDefault="009A53B8">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37F70" w14:textId="77777777" w:rsidR="0056562C" w:rsidRDefault="0056562C" w:rsidP="00D3695D">
      <w:pPr>
        <w:spacing w:after="0" w:line="240" w:lineRule="auto"/>
      </w:pPr>
      <w:r>
        <w:separator/>
      </w:r>
    </w:p>
  </w:footnote>
  <w:footnote w:type="continuationSeparator" w:id="0">
    <w:p w14:paraId="2FDAC0F3" w14:textId="77777777" w:rsidR="0056562C" w:rsidRDefault="0056562C" w:rsidP="00D369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787AC" w14:textId="77777777" w:rsidR="00C34399" w:rsidRDefault="00413168">
    <w:pPr>
      <w:pStyle w:val="a3"/>
      <w:jc w:val="center"/>
    </w:pPr>
  </w:p>
  <w:p w14:paraId="5EECDE46" w14:textId="77777777" w:rsidR="00C34399" w:rsidRDefault="00413168">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6F476" w14:textId="77777777" w:rsidR="00A21F0F" w:rsidRPr="00A21F0F" w:rsidRDefault="00A21F0F" w:rsidP="00A21F0F">
    <w:pPr>
      <w:pStyle w:val="a3"/>
      <w:jc w:val="right"/>
      <w:rPr>
        <w:sz w:val="4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26630"/>
    <w:multiLevelType w:val="multilevel"/>
    <w:tmpl w:val="6D2A8012"/>
    <w:lvl w:ilvl="0">
      <w:start w:val="1"/>
      <w:numFmt w:val="decimal"/>
      <w:lvlText w:val="%1."/>
      <w:lvlJc w:val="left"/>
      <w:pPr>
        <w:ind w:left="1495" w:hanging="360"/>
      </w:pPr>
    </w:lvl>
    <w:lvl w:ilvl="1">
      <w:start w:val="1"/>
      <w:numFmt w:val="decimal"/>
      <w:isLgl/>
      <w:lvlText w:val="%1.%2."/>
      <w:lvlJc w:val="left"/>
      <w:pPr>
        <w:ind w:left="1991" w:hanging="1140"/>
      </w:pPr>
    </w:lvl>
    <w:lvl w:ilvl="2">
      <w:start w:val="1"/>
      <w:numFmt w:val="decimal"/>
      <w:isLgl/>
      <w:lvlText w:val="%1.%2.%3."/>
      <w:lvlJc w:val="left"/>
      <w:pPr>
        <w:ind w:left="2973" w:hanging="1140"/>
      </w:pPr>
    </w:lvl>
    <w:lvl w:ilvl="3">
      <w:start w:val="1"/>
      <w:numFmt w:val="decimal"/>
      <w:isLgl/>
      <w:lvlText w:val="%1.%2.%3.%4."/>
      <w:lvlJc w:val="left"/>
      <w:pPr>
        <w:ind w:left="3322" w:hanging="1140"/>
      </w:pPr>
    </w:lvl>
    <w:lvl w:ilvl="4">
      <w:start w:val="1"/>
      <w:numFmt w:val="decimal"/>
      <w:isLgl/>
      <w:lvlText w:val="%1.%2.%3.%4.%5."/>
      <w:lvlJc w:val="left"/>
      <w:pPr>
        <w:ind w:left="3671" w:hanging="1140"/>
      </w:pPr>
    </w:lvl>
    <w:lvl w:ilvl="5">
      <w:start w:val="1"/>
      <w:numFmt w:val="decimal"/>
      <w:isLgl/>
      <w:lvlText w:val="%1.%2.%3.%4.%5.%6."/>
      <w:lvlJc w:val="left"/>
      <w:pPr>
        <w:ind w:left="4020" w:hanging="1140"/>
      </w:pPr>
    </w:lvl>
    <w:lvl w:ilvl="6">
      <w:start w:val="1"/>
      <w:numFmt w:val="decimal"/>
      <w:isLgl/>
      <w:lvlText w:val="%1.%2.%3.%4.%5.%6.%7."/>
      <w:lvlJc w:val="left"/>
      <w:pPr>
        <w:ind w:left="4669" w:hanging="1440"/>
      </w:pPr>
    </w:lvl>
    <w:lvl w:ilvl="7">
      <w:start w:val="1"/>
      <w:numFmt w:val="decimal"/>
      <w:isLgl/>
      <w:lvlText w:val="%1.%2.%3.%4.%5.%6.%7.%8."/>
      <w:lvlJc w:val="left"/>
      <w:pPr>
        <w:ind w:left="5018" w:hanging="1440"/>
      </w:pPr>
    </w:lvl>
    <w:lvl w:ilvl="8">
      <w:start w:val="1"/>
      <w:numFmt w:val="decimal"/>
      <w:isLgl/>
      <w:lvlText w:val="%1.%2.%3.%4.%5.%6.%7.%8.%9."/>
      <w:lvlJc w:val="left"/>
      <w:pPr>
        <w:ind w:left="5727" w:hanging="1800"/>
      </w:pPr>
    </w:lvl>
  </w:abstractNum>
  <w:abstractNum w:abstractNumId="1" w15:restartNumberingAfterBreak="0">
    <w:nsid w:val="49CC563C"/>
    <w:multiLevelType w:val="multilevel"/>
    <w:tmpl w:val="097051E6"/>
    <w:lvl w:ilvl="0">
      <w:start w:val="1"/>
      <w:numFmt w:val="decimal"/>
      <w:lvlText w:val="%1."/>
      <w:lvlJc w:val="left"/>
      <w:pPr>
        <w:ind w:left="360" w:hanging="360"/>
      </w:pPr>
    </w:lvl>
    <w:lvl w:ilvl="1">
      <w:start w:val="1"/>
      <w:numFmt w:val="decimal"/>
      <w:lvlText w:val="%1.%2."/>
      <w:lvlJc w:val="left"/>
      <w:pPr>
        <w:ind w:left="1425" w:hanging="432"/>
      </w:pPr>
      <w:rPr>
        <w:b w:val="0"/>
      </w:rPr>
    </w:lvl>
    <w:lvl w:ilvl="2">
      <w:start w:val="1"/>
      <w:numFmt w:val="decimal"/>
      <w:lvlText w:val="%1.%2.%3."/>
      <w:lvlJc w:val="left"/>
      <w:pPr>
        <w:ind w:left="206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111"/>
    <w:rsid w:val="000250CD"/>
    <w:rsid w:val="00042CC9"/>
    <w:rsid w:val="000448D5"/>
    <w:rsid w:val="00047685"/>
    <w:rsid w:val="00066B50"/>
    <w:rsid w:val="000679FF"/>
    <w:rsid w:val="00083325"/>
    <w:rsid w:val="0009371E"/>
    <w:rsid w:val="000B2F83"/>
    <w:rsid w:val="000C7612"/>
    <w:rsid w:val="000F6B7A"/>
    <w:rsid w:val="00107608"/>
    <w:rsid w:val="00115E33"/>
    <w:rsid w:val="00121191"/>
    <w:rsid w:val="00135758"/>
    <w:rsid w:val="0016576F"/>
    <w:rsid w:val="001964D3"/>
    <w:rsid w:val="001B41A2"/>
    <w:rsid w:val="001D2195"/>
    <w:rsid w:val="001D5333"/>
    <w:rsid w:val="001E776E"/>
    <w:rsid w:val="001F4082"/>
    <w:rsid w:val="001F6525"/>
    <w:rsid w:val="001F6F7A"/>
    <w:rsid w:val="00202D10"/>
    <w:rsid w:val="00216AAF"/>
    <w:rsid w:val="00233454"/>
    <w:rsid w:val="0024488A"/>
    <w:rsid w:val="00267B6B"/>
    <w:rsid w:val="002876BC"/>
    <w:rsid w:val="002A3368"/>
    <w:rsid w:val="002A5FC7"/>
    <w:rsid w:val="002B1B3A"/>
    <w:rsid w:val="002B3584"/>
    <w:rsid w:val="002C2115"/>
    <w:rsid w:val="002E7117"/>
    <w:rsid w:val="002F4A09"/>
    <w:rsid w:val="00306F83"/>
    <w:rsid w:val="00312F92"/>
    <w:rsid w:val="003142FB"/>
    <w:rsid w:val="00316953"/>
    <w:rsid w:val="00317A8C"/>
    <w:rsid w:val="00325524"/>
    <w:rsid w:val="00325718"/>
    <w:rsid w:val="00333CDE"/>
    <w:rsid w:val="003646B0"/>
    <w:rsid w:val="00382148"/>
    <w:rsid w:val="0039194C"/>
    <w:rsid w:val="00392D50"/>
    <w:rsid w:val="00394607"/>
    <w:rsid w:val="00395C8C"/>
    <w:rsid w:val="00395EA6"/>
    <w:rsid w:val="003E00BA"/>
    <w:rsid w:val="00413168"/>
    <w:rsid w:val="00423926"/>
    <w:rsid w:val="004345DF"/>
    <w:rsid w:val="0045240D"/>
    <w:rsid w:val="00461177"/>
    <w:rsid w:val="004B228C"/>
    <w:rsid w:val="004C09A0"/>
    <w:rsid w:val="004C1327"/>
    <w:rsid w:val="004C4B96"/>
    <w:rsid w:val="004C76FF"/>
    <w:rsid w:val="004D798C"/>
    <w:rsid w:val="005010DF"/>
    <w:rsid w:val="005027D9"/>
    <w:rsid w:val="00530FB4"/>
    <w:rsid w:val="00544EFE"/>
    <w:rsid w:val="0055616D"/>
    <w:rsid w:val="0056411F"/>
    <w:rsid w:val="0056562C"/>
    <w:rsid w:val="00566CA0"/>
    <w:rsid w:val="00582597"/>
    <w:rsid w:val="005974B3"/>
    <w:rsid w:val="005A4B7F"/>
    <w:rsid w:val="005C6E8C"/>
    <w:rsid w:val="005E514D"/>
    <w:rsid w:val="00607F5D"/>
    <w:rsid w:val="00615D29"/>
    <w:rsid w:val="00644879"/>
    <w:rsid w:val="006C176A"/>
    <w:rsid w:val="006C4F2C"/>
    <w:rsid w:val="006D7882"/>
    <w:rsid w:val="006E2023"/>
    <w:rsid w:val="0071340F"/>
    <w:rsid w:val="007171C7"/>
    <w:rsid w:val="007179A6"/>
    <w:rsid w:val="00731E96"/>
    <w:rsid w:val="00740BB6"/>
    <w:rsid w:val="00742F89"/>
    <w:rsid w:val="00751DF7"/>
    <w:rsid w:val="0076091E"/>
    <w:rsid w:val="00761210"/>
    <w:rsid w:val="00781E99"/>
    <w:rsid w:val="0078705C"/>
    <w:rsid w:val="00792895"/>
    <w:rsid w:val="007B2B21"/>
    <w:rsid w:val="007B4DA6"/>
    <w:rsid w:val="007B55FC"/>
    <w:rsid w:val="007E7129"/>
    <w:rsid w:val="00827B54"/>
    <w:rsid w:val="00847ACA"/>
    <w:rsid w:val="00847E4F"/>
    <w:rsid w:val="00851059"/>
    <w:rsid w:val="00871569"/>
    <w:rsid w:val="00880A84"/>
    <w:rsid w:val="00886BE4"/>
    <w:rsid w:val="008B1C7F"/>
    <w:rsid w:val="008C06C6"/>
    <w:rsid w:val="008C0BF3"/>
    <w:rsid w:val="008D4CA0"/>
    <w:rsid w:val="008E1929"/>
    <w:rsid w:val="008E6ED1"/>
    <w:rsid w:val="008E737E"/>
    <w:rsid w:val="008F3578"/>
    <w:rsid w:val="008F6C1B"/>
    <w:rsid w:val="0091653D"/>
    <w:rsid w:val="0092426F"/>
    <w:rsid w:val="00937ED3"/>
    <w:rsid w:val="0097486B"/>
    <w:rsid w:val="0099418A"/>
    <w:rsid w:val="009A5111"/>
    <w:rsid w:val="009A53B8"/>
    <w:rsid w:val="009B3B7D"/>
    <w:rsid w:val="00A03F4B"/>
    <w:rsid w:val="00A064F7"/>
    <w:rsid w:val="00A1412E"/>
    <w:rsid w:val="00A149FB"/>
    <w:rsid w:val="00A16833"/>
    <w:rsid w:val="00A21A8C"/>
    <w:rsid w:val="00A21F0F"/>
    <w:rsid w:val="00A3080B"/>
    <w:rsid w:val="00A52EB3"/>
    <w:rsid w:val="00A601B0"/>
    <w:rsid w:val="00A61F17"/>
    <w:rsid w:val="00A74CC0"/>
    <w:rsid w:val="00A762C3"/>
    <w:rsid w:val="00AB21B2"/>
    <w:rsid w:val="00AC3C81"/>
    <w:rsid w:val="00AC7501"/>
    <w:rsid w:val="00AD094E"/>
    <w:rsid w:val="00AF05D7"/>
    <w:rsid w:val="00AF32A9"/>
    <w:rsid w:val="00AF4884"/>
    <w:rsid w:val="00AF7B1C"/>
    <w:rsid w:val="00B12437"/>
    <w:rsid w:val="00B23F0F"/>
    <w:rsid w:val="00B250E1"/>
    <w:rsid w:val="00B256C1"/>
    <w:rsid w:val="00B267E8"/>
    <w:rsid w:val="00B34096"/>
    <w:rsid w:val="00B41DD3"/>
    <w:rsid w:val="00B43420"/>
    <w:rsid w:val="00B44260"/>
    <w:rsid w:val="00B50158"/>
    <w:rsid w:val="00B502A7"/>
    <w:rsid w:val="00B66688"/>
    <w:rsid w:val="00B71740"/>
    <w:rsid w:val="00B74B0D"/>
    <w:rsid w:val="00B7659F"/>
    <w:rsid w:val="00B76D1A"/>
    <w:rsid w:val="00B85360"/>
    <w:rsid w:val="00BA183E"/>
    <w:rsid w:val="00BA59B9"/>
    <w:rsid w:val="00BB53E0"/>
    <w:rsid w:val="00BB7217"/>
    <w:rsid w:val="00BB7B53"/>
    <w:rsid w:val="00BC4E2E"/>
    <w:rsid w:val="00BD0643"/>
    <w:rsid w:val="00C156BA"/>
    <w:rsid w:val="00C31394"/>
    <w:rsid w:val="00C43B2E"/>
    <w:rsid w:val="00C4423E"/>
    <w:rsid w:val="00C45270"/>
    <w:rsid w:val="00C6023A"/>
    <w:rsid w:val="00C8443B"/>
    <w:rsid w:val="00CC22DA"/>
    <w:rsid w:val="00CD0803"/>
    <w:rsid w:val="00CD386C"/>
    <w:rsid w:val="00CD6586"/>
    <w:rsid w:val="00D01DFE"/>
    <w:rsid w:val="00D128D9"/>
    <w:rsid w:val="00D3695D"/>
    <w:rsid w:val="00D745FB"/>
    <w:rsid w:val="00D869A5"/>
    <w:rsid w:val="00DA0A4B"/>
    <w:rsid w:val="00DB4F0F"/>
    <w:rsid w:val="00DB5D19"/>
    <w:rsid w:val="00DD0CB9"/>
    <w:rsid w:val="00DE02A4"/>
    <w:rsid w:val="00DE0D7B"/>
    <w:rsid w:val="00DF0DE3"/>
    <w:rsid w:val="00DF2CC9"/>
    <w:rsid w:val="00DF7DB6"/>
    <w:rsid w:val="00E15E89"/>
    <w:rsid w:val="00E352F2"/>
    <w:rsid w:val="00E46BB1"/>
    <w:rsid w:val="00E5600A"/>
    <w:rsid w:val="00E63782"/>
    <w:rsid w:val="00E84B3A"/>
    <w:rsid w:val="00EA1797"/>
    <w:rsid w:val="00EA1F34"/>
    <w:rsid w:val="00EB6BE8"/>
    <w:rsid w:val="00EC2C55"/>
    <w:rsid w:val="00EC6E59"/>
    <w:rsid w:val="00ED0641"/>
    <w:rsid w:val="00EE762C"/>
    <w:rsid w:val="00EF13A2"/>
    <w:rsid w:val="00F0785B"/>
    <w:rsid w:val="00F13FE1"/>
    <w:rsid w:val="00F26C25"/>
    <w:rsid w:val="00F44B56"/>
    <w:rsid w:val="00FA04F0"/>
    <w:rsid w:val="00FC6FC4"/>
    <w:rsid w:val="00FD19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74E1B"/>
  <w15:docId w15:val="{15468B62-790F-46DA-AAD2-4ADC273D7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695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3695D"/>
  </w:style>
  <w:style w:type="paragraph" w:styleId="a5">
    <w:name w:val="footnote text"/>
    <w:basedOn w:val="a"/>
    <w:link w:val="a6"/>
    <w:uiPriority w:val="99"/>
    <w:semiHidden/>
    <w:unhideWhenUsed/>
    <w:rsid w:val="00D3695D"/>
    <w:pPr>
      <w:spacing w:after="0" w:line="240" w:lineRule="auto"/>
    </w:pPr>
    <w:rPr>
      <w:sz w:val="20"/>
      <w:szCs w:val="20"/>
    </w:rPr>
  </w:style>
  <w:style w:type="character" w:customStyle="1" w:styleId="a6">
    <w:name w:val="Текст сноски Знак"/>
    <w:basedOn w:val="a0"/>
    <w:link w:val="a5"/>
    <w:uiPriority w:val="99"/>
    <w:semiHidden/>
    <w:rsid w:val="00D3695D"/>
    <w:rPr>
      <w:sz w:val="20"/>
      <w:szCs w:val="20"/>
    </w:rPr>
  </w:style>
  <w:style w:type="character" w:styleId="a7">
    <w:name w:val="footnote reference"/>
    <w:uiPriority w:val="99"/>
    <w:semiHidden/>
    <w:unhideWhenUsed/>
    <w:rsid w:val="00D3695D"/>
    <w:rPr>
      <w:vertAlign w:val="superscript"/>
    </w:rPr>
  </w:style>
  <w:style w:type="paragraph" w:styleId="a8">
    <w:name w:val="footer"/>
    <w:basedOn w:val="a"/>
    <w:link w:val="a9"/>
    <w:uiPriority w:val="99"/>
    <w:unhideWhenUsed/>
    <w:rsid w:val="001D219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D2195"/>
  </w:style>
  <w:style w:type="paragraph" w:styleId="aa">
    <w:name w:val="Balloon Text"/>
    <w:basedOn w:val="a"/>
    <w:link w:val="ab"/>
    <w:uiPriority w:val="99"/>
    <w:semiHidden/>
    <w:unhideWhenUsed/>
    <w:rsid w:val="00B6668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66688"/>
    <w:rPr>
      <w:rFonts w:ascii="Tahoma" w:hAnsi="Tahoma" w:cs="Tahoma"/>
      <w:sz w:val="16"/>
      <w:szCs w:val="16"/>
    </w:rPr>
  </w:style>
  <w:style w:type="paragraph" w:customStyle="1" w:styleId="ConsPlusNormal">
    <w:name w:val="ConsPlusNormal"/>
    <w:rsid w:val="00F0785B"/>
    <w:pPr>
      <w:autoSpaceDE w:val="0"/>
      <w:autoSpaceDN w:val="0"/>
      <w:adjustRightInd w:val="0"/>
      <w:spacing w:after="0" w:line="240" w:lineRule="auto"/>
    </w:pPr>
    <w:rPr>
      <w:rFonts w:ascii="Times New Roman" w:hAnsi="Times New Roman" w:cs="Times New Roman"/>
      <w:sz w:val="28"/>
      <w:szCs w:val="28"/>
    </w:rPr>
  </w:style>
  <w:style w:type="paragraph" w:styleId="ac">
    <w:name w:val="Normal (Web)"/>
    <w:basedOn w:val="a"/>
    <w:uiPriority w:val="99"/>
    <w:semiHidden/>
    <w:unhideWhenUsed/>
    <w:rsid w:val="00FA04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BB7B53"/>
  </w:style>
  <w:style w:type="paragraph" w:styleId="ad">
    <w:name w:val="Body Text Indent"/>
    <w:basedOn w:val="a"/>
    <w:link w:val="ae"/>
    <w:uiPriority w:val="99"/>
    <w:semiHidden/>
    <w:unhideWhenUsed/>
    <w:rsid w:val="008C06C6"/>
    <w:pPr>
      <w:spacing w:after="120"/>
      <w:ind w:left="283"/>
    </w:pPr>
    <w:rPr>
      <w:rFonts w:ascii="Calibri" w:eastAsia="Times New Roman" w:hAnsi="Calibri" w:cs="Times New Roman"/>
      <w:lang w:eastAsia="ru-RU"/>
    </w:rPr>
  </w:style>
  <w:style w:type="character" w:customStyle="1" w:styleId="ae">
    <w:name w:val="Основной текст с отступом Знак"/>
    <w:basedOn w:val="a0"/>
    <w:link w:val="ad"/>
    <w:uiPriority w:val="99"/>
    <w:semiHidden/>
    <w:rsid w:val="008C06C6"/>
    <w:rPr>
      <w:rFonts w:ascii="Calibri" w:eastAsia="Times New Roman" w:hAnsi="Calibri" w:cs="Times New Roman"/>
      <w:lang w:eastAsia="ru-RU"/>
    </w:rPr>
  </w:style>
  <w:style w:type="character" w:styleId="af">
    <w:name w:val="annotation reference"/>
    <w:basedOn w:val="a0"/>
    <w:uiPriority w:val="99"/>
    <w:semiHidden/>
    <w:unhideWhenUsed/>
    <w:rsid w:val="00B50158"/>
    <w:rPr>
      <w:sz w:val="16"/>
      <w:szCs w:val="16"/>
    </w:rPr>
  </w:style>
  <w:style w:type="paragraph" w:styleId="af0">
    <w:name w:val="annotation text"/>
    <w:basedOn w:val="a"/>
    <w:link w:val="af1"/>
    <w:uiPriority w:val="99"/>
    <w:semiHidden/>
    <w:unhideWhenUsed/>
    <w:rsid w:val="00B50158"/>
    <w:pPr>
      <w:spacing w:line="240" w:lineRule="auto"/>
    </w:pPr>
    <w:rPr>
      <w:sz w:val="20"/>
      <w:szCs w:val="20"/>
    </w:rPr>
  </w:style>
  <w:style w:type="character" w:customStyle="1" w:styleId="af1">
    <w:name w:val="Текст примечания Знак"/>
    <w:basedOn w:val="a0"/>
    <w:link w:val="af0"/>
    <w:uiPriority w:val="99"/>
    <w:semiHidden/>
    <w:rsid w:val="00B50158"/>
    <w:rPr>
      <w:sz w:val="20"/>
      <w:szCs w:val="20"/>
    </w:rPr>
  </w:style>
  <w:style w:type="paragraph" w:styleId="af2">
    <w:name w:val="annotation subject"/>
    <w:basedOn w:val="af0"/>
    <w:next w:val="af0"/>
    <w:link w:val="af3"/>
    <w:uiPriority w:val="99"/>
    <w:semiHidden/>
    <w:unhideWhenUsed/>
    <w:rsid w:val="00B50158"/>
    <w:rPr>
      <w:b/>
      <w:bCs/>
    </w:rPr>
  </w:style>
  <w:style w:type="character" w:customStyle="1" w:styleId="af3">
    <w:name w:val="Тема примечания Знак"/>
    <w:basedOn w:val="af1"/>
    <w:link w:val="af2"/>
    <w:uiPriority w:val="99"/>
    <w:semiHidden/>
    <w:rsid w:val="00B50158"/>
    <w:rPr>
      <w:b/>
      <w:bCs/>
      <w:sz w:val="20"/>
      <w:szCs w:val="20"/>
    </w:rPr>
  </w:style>
  <w:style w:type="character" w:styleId="af4">
    <w:name w:val="Hyperlink"/>
    <w:basedOn w:val="a0"/>
    <w:uiPriority w:val="99"/>
    <w:semiHidden/>
    <w:unhideWhenUsed/>
    <w:rsid w:val="008715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379479">
      <w:bodyDiv w:val="1"/>
      <w:marLeft w:val="0"/>
      <w:marRight w:val="0"/>
      <w:marTop w:val="0"/>
      <w:marBottom w:val="0"/>
      <w:divBdr>
        <w:top w:val="none" w:sz="0" w:space="0" w:color="auto"/>
        <w:left w:val="none" w:sz="0" w:space="0" w:color="auto"/>
        <w:bottom w:val="none" w:sz="0" w:space="0" w:color="auto"/>
        <w:right w:val="none" w:sz="0" w:space="0" w:color="auto"/>
      </w:divBdr>
    </w:div>
    <w:div w:id="566770517">
      <w:bodyDiv w:val="1"/>
      <w:marLeft w:val="0"/>
      <w:marRight w:val="0"/>
      <w:marTop w:val="0"/>
      <w:marBottom w:val="0"/>
      <w:divBdr>
        <w:top w:val="none" w:sz="0" w:space="0" w:color="auto"/>
        <w:left w:val="none" w:sz="0" w:space="0" w:color="auto"/>
        <w:bottom w:val="none" w:sz="0" w:space="0" w:color="auto"/>
        <w:right w:val="none" w:sz="0" w:space="0" w:color="auto"/>
      </w:divBdr>
    </w:div>
    <w:div w:id="129278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3542&amp;dst=3819&amp;field=134&amp;date=27.01.202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50B8D-3BC1-414E-AACA-107782CF5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3886</Words>
  <Characters>22151</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Павел Суханов</dc:creator>
  <cp:lastModifiedBy>Юлия Зайка</cp:lastModifiedBy>
  <cp:revision>6</cp:revision>
  <cp:lastPrinted>2019-01-16T06:52:00Z</cp:lastPrinted>
  <dcterms:created xsi:type="dcterms:W3CDTF">2022-02-21T06:08:00Z</dcterms:created>
  <dcterms:modified xsi:type="dcterms:W3CDTF">2022-02-21T06:46:00Z</dcterms:modified>
</cp:coreProperties>
</file>